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0585D" w14:textId="77777777" w:rsidR="00F225E7" w:rsidRPr="009E4E52" w:rsidRDefault="00F225E7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00CA464E" w14:textId="039B9A6F" w:rsidR="00D56896" w:rsidRPr="009E4E52" w:rsidRDefault="00D56896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 xml:space="preserve">Заместитель Главы города, </w:t>
      </w:r>
    </w:p>
    <w:p w14:paraId="4D2EE868" w14:textId="77777777" w:rsidR="00D56896" w:rsidRPr="009E4E52" w:rsidRDefault="00D56896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 xml:space="preserve">(курирующий сферу </w:t>
      </w:r>
    </w:p>
    <w:p w14:paraId="77E380D1" w14:textId="6E05A33D" w:rsidR="00D56896" w:rsidRPr="009E4E52" w:rsidRDefault="00D56896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внутренней и молодежной политики)</w:t>
      </w:r>
    </w:p>
    <w:p w14:paraId="695456A4" w14:textId="0684CDAE" w:rsidR="00D56896" w:rsidRPr="009E4E52" w:rsidRDefault="00D56896" w:rsidP="00D568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 xml:space="preserve">В.В. Малыхин </w:t>
      </w:r>
    </w:p>
    <w:p w14:paraId="19694FA3" w14:textId="77777777" w:rsidR="00D56896" w:rsidRPr="009E4E52" w:rsidRDefault="00D56896" w:rsidP="00D5689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8CD6F8" w14:textId="26E62419" w:rsidR="00D56896" w:rsidRPr="009E4E52" w:rsidRDefault="00D568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23E19" w14:textId="77777777" w:rsidR="00D56896" w:rsidRPr="009E4E52" w:rsidRDefault="00181A02" w:rsidP="00D5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Отчет</w:t>
      </w:r>
    </w:p>
    <w:p w14:paraId="0498D177" w14:textId="680B86A9" w:rsidR="00D97206" w:rsidRPr="009E4E52" w:rsidRDefault="00D97206" w:rsidP="00D5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 xml:space="preserve">о самообследовании учреждения молодежной политики </w:t>
      </w:r>
    </w:p>
    <w:p w14:paraId="1232FA70" w14:textId="6FB67EF6" w:rsidR="005C7A8B" w:rsidRPr="00807A6D" w:rsidRDefault="000E34B6" w:rsidP="00D972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07A6D">
        <w:rPr>
          <w:rFonts w:ascii="Times New Roman" w:hAnsi="Times New Roman" w:cs="Times New Roman"/>
          <w:b/>
          <w:sz w:val="24"/>
          <w:szCs w:val="24"/>
          <w:u w:val="single"/>
        </w:rPr>
        <w:t>МБУ «ЦСП «Сибирский легион»</w:t>
      </w:r>
      <w:r w:rsidR="00D97206" w:rsidRPr="00807A6D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807A6D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 </w:t>
      </w:r>
      <w:r w:rsidR="00905534" w:rsidRPr="00807A6D">
        <w:rPr>
          <w:rFonts w:ascii="Times New Roman" w:hAnsi="Times New Roman" w:cs="Times New Roman"/>
          <w:b/>
          <w:bCs/>
          <w:sz w:val="24"/>
          <w:szCs w:val="24"/>
          <w:u w:val="single"/>
        </w:rPr>
        <w:t>год</w:t>
      </w:r>
    </w:p>
    <w:p w14:paraId="48BE57C1" w14:textId="6B337E18" w:rsidR="005C7A8B" w:rsidRPr="009E4E52" w:rsidRDefault="00D97206" w:rsidP="00D97206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4E52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учреждения)</w:t>
      </w:r>
    </w:p>
    <w:p w14:paraId="49396260" w14:textId="77777777" w:rsidR="005C7A8B" w:rsidRPr="009E4E52" w:rsidRDefault="00AC17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Общие сведения об учреждении молодежной политики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535"/>
      </w:tblGrid>
      <w:tr w:rsidR="005C7A8B" w:rsidRPr="009E4E52" w14:paraId="2FD0B438" w14:textId="77777777">
        <w:tc>
          <w:tcPr>
            <w:tcW w:w="4785" w:type="dxa"/>
          </w:tcPr>
          <w:p w14:paraId="397FDFDB" w14:textId="77777777" w:rsidR="005C7A8B" w:rsidRPr="009E4E52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молодежной политики в соответствии с Уставом</w:t>
            </w:r>
          </w:p>
        </w:tc>
        <w:tc>
          <w:tcPr>
            <w:tcW w:w="4535" w:type="dxa"/>
          </w:tcPr>
          <w:p w14:paraId="6857AFB4" w14:textId="77777777" w:rsidR="00CF6C3E" w:rsidRPr="009E4E52" w:rsidRDefault="00CF6C3E" w:rsidP="00CF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14:paraId="211ABB5C" w14:textId="5670D98D" w:rsidR="00CF6C3E" w:rsidRPr="009E4E52" w:rsidRDefault="00CF6C3E" w:rsidP="00CF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«Центр специальной подготовки «Сибирский легион» имени Героя Российской Федерации</w:t>
            </w:r>
          </w:p>
          <w:p w14:paraId="79BBAC5F" w14:textId="199279B0" w:rsidR="005C7A8B" w:rsidRPr="009E4E52" w:rsidRDefault="00CF6C3E" w:rsidP="00CF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полковника Богомолова Александра Станиславовича»</w:t>
            </w:r>
          </w:p>
        </w:tc>
      </w:tr>
      <w:tr w:rsidR="005C7A8B" w:rsidRPr="009E4E52" w14:paraId="50C86D0C" w14:textId="77777777">
        <w:tc>
          <w:tcPr>
            <w:tcW w:w="4785" w:type="dxa"/>
          </w:tcPr>
          <w:p w14:paraId="749E9DFC" w14:textId="77777777" w:rsidR="005C7A8B" w:rsidRPr="009E4E52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Юридический адрес учреждения молодежной политики</w:t>
            </w:r>
          </w:p>
        </w:tc>
        <w:tc>
          <w:tcPr>
            <w:tcW w:w="4535" w:type="dxa"/>
          </w:tcPr>
          <w:p w14:paraId="041FBDFE" w14:textId="638C57A8" w:rsidR="005C7A8B" w:rsidRPr="009E4E52" w:rsidRDefault="00CF6C3E" w:rsidP="00CF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628426 Тюменская область Ханты-Мансийский автономный округ – Югра г. Сургут пр. Мира, 40</w:t>
            </w:r>
          </w:p>
        </w:tc>
      </w:tr>
      <w:tr w:rsidR="00CF6C3E" w:rsidRPr="009E4E52" w14:paraId="2E7E9C2A" w14:textId="77777777">
        <w:tc>
          <w:tcPr>
            <w:tcW w:w="4785" w:type="dxa"/>
          </w:tcPr>
          <w:p w14:paraId="340C52E8" w14:textId="77777777" w:rsidR="00CF6C3E" w:rsidRPr="009E4E52" w:rsidRDefault="00CF6C3E" w:rsidP="00CF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Фактический адрес учреждения молодежной политики</w:t>
            </w:r>
          </w:p>
        </w:tc>
        <w:tc>
          <w:tcPr>
            <w:tcW w:w="4535" w:type="dxa"/>
          </w:tcPr>
          <w:p w14:paraId="57D5572F" w14:textId="1E7A050D" w:rsidR="00CF6C3E" w:rsidRPr="009E4E52" w:rsidRDefault="00CF6C3E" w:rsidP="00CF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пр. Мира, 40, г. Сургут, Ханты-Мансийский автономный округ – Югра, Тюменская область, 628426</w:t>
            </w:r>
          </w:p>
        </w:tc>
      </w:tr>
      <w:tr w:rsidR="005C7A8B" w:rsidRPr="009E4E52" w14:paraId="53D4A79D" w14:textId="77777777">
        <w:tc>
          <w:tcPr>
            <w:tcW w:w="4785" w:type="dxa"/>
          </w:tcPr>
          <w:p w14:paraId="4A39B4EC" w14:textId="77777777" w:rsidR="005C7A8B" w:rsidRPr="009E4E52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 учреждения молодежной политики</w:t>
            </w:r>
          </w:p>
        </w:tc>
        <w:tc>
          <w:tcPr>
            <w:tcW w:w="4535" w:type="dxa"/>
          </w:tcPr>
          <w:p w14:paraId="22DEAE62" w14:textId="14E26102" w:rsidR="00982F09" w:rsidRPr="009E4E52" w:rsidRDefault="00CF6C3E" w:rsidP="0098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тел. (3462)51-52-42, факс 51-52-43, е-mail: SibLeg@admsurgut.ru</w:t>
            </w:r>
          </w:p>
        </w:tc>
      </w:tr>
      <w:tr w:rsidR="005C7A8B" w:rsidRPr="009E4E52" w14:paraId="2C3CA054" w14:textId="77777777">
        <w:tc>
          <w:tcPr>
            <w:tcW w:w="4785" w:type="dxa"/>
          </w:tcPr>
          <w:p w14:paraId="202F0CDA" w14:textId="77777777" w:rsidR="005C7A8B" w:rsidRPr="009E4E52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Интернет-сайт учреждения молодежной политики</w:t>
            </w:r>
          </w:p>
        </w:tc>
        <w:tc>
          <w:tcPr>
            <w:tcW w:w="4535" w:type="dxa"/>
          </w:tcPr>
          <w:p w14:paraId="480CC05E" w14:textId="66BA2E8B" w:rsidR="005C7A8B" w:rsidRPr="009E4E52" w:rsidRDefault="00CF6C3E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https://org-sibirskij-legion-r86.gosweb.gosuslugi.ru/</w:t>
            </w:r>
          </w:p>
        </w:tc>
      </w:tr>
      <w:tr w:rsidR="005C7A8B" w:rsidRPr="009E4E52" w14:paraId="5513D92A" w14:textId="77777777">
        <w:tc>
          <w:tcPr>
            <w:tcW w:w="4785" w:type="dxa"/>
          </w:tcPr>
          <w:p w14:paraId="2CDF899D" w14:textId="77777777" w:rsidR="005C7A8B" w:rsidRPr="009E4E52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Ссылки на социальные сети учреждения молодежной политики</w:t>
            </w:r>
          </w:p>
        </w:tc>
        <w:tc>
          <w:tcPr>
            <w:tcW w:w="4535" w:type="dxa"/>
          </w:tcPr>
          <w:p w14:paraId="69881A47" w14:textId="77777777" w:rsidR="00CF6C3E" w:rsidRPr="009E4E52" w:rsidRDefault="00252E3E" w:rsidP="00CF6C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CF6C3E" w:rsidRPr="009E4E52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https://vk.com/sibirskiy_legion</w:t>
              </w:r>
            </w:hyperlink>
          </w:p>
          <w:p w14:paraId="16AF105F" w14:textId="09A0667A" w:rsidR="00CF6C3E" w:rsidRPr="009E4E52" w:rsidRDefault="00CF6C3E" w:rsidP="00CF6C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https://ok.ru/group/70000002583957</w:t>
            </w:r>
          </w:p>
        </w:tc>
      </w:tr>
      <w:tr w:rsidR="005C7A8B" w:rsidRPr="009E4E52" w14:paraId="5B3DE7BF" w14:textId="77777777">
        <w:tc>
          <w:tcPr>
            <w:tcW w:w="4785" w:type="dxa"/>
          </w:tcPr>
          <w:p w14:paraId="757EF320" w14:textId="15BB7B3A" w:rsidR="005C7A8B" w:rsidRPr="009E4E52" w:rsidRDefault="00AC171A" w:rsidP="00D97206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учреждения </w:t>
            </w:r>
            <w:bookmarkStart w:id="0" w:name="undefined"/>
            <w:bookmarkEnd w:id="0"/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  <w:r w:rsidR="00D97206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535" w:type="dxa"/>
          </w:tcPr>
          <w:p w14:paraId="22420EC9" w14:textId="6099F6DF" w:rsidR="005C7A8B" w:rsidRPr="009E4E52" w:rsidRDefault="00532684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Сургут Ханты-Мансийского автономного округа - Югры</w:t>
            </w:r>
          </w:p>
        </w:tc>
      </w:tr>
      <w:tr w:rsidR="00D97206" w:rsidRPr="009E4E52" w14:paraId="52749C24" w14:textId="77777777">
        <w:tc>
          <w:tcPr>
            <w:tcW w:w="4785" w:type="dxa"/>
          </w:tcPr>
          <w:p w14:paraId="3C765616" w14:textId="7AAA857C" w:rsidR="00D97206" w:rsidRPr="009E4E52" w:rsidRDefault="00D97206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Куратор учреждения молодежной политики </w:t>
            </w:r>
          </w:p>
        </w:tc>
        <w:tc>
          <w:tcPr>
            <w:tcW w:w="4535" w:type="dxa"/>
          </w:tcPr>
          <w:p w14:paraId="22D14C9B" w14:textId="58982354" w:rsidR="00D97206" w:rsidRPr="009E4E52" w:rsidRDefault="00532684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 комитета внутренней и молодежной политики Администрации города Сургута</w:t>
            </w:r>
          </w:p>
        </w:tc>
      </w:tr>
      <w:tr w:rsidR="005C7A8B" w:rsidRPr="009E4E52" w14:paraId="6FB7DC20" w14:textId="77777777">
        <w:tc>
          <w:tcPr>
            <w:tcW w:w="4785" w:type="dxa"/>
          </w:tcPr>
          <w:p w14:paraId="70F06319" w14:textId="77777777" w:rsidR="005C7A8B" w:rsidRPr="009E4E52" w:rsidRDefault="00AC171A" w:rsidP="0099173D">
            <w:pPr>
              <w:tabs>
                <w:tab w:val="left" w:pos="6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молодежной политики </w:t>
            </w:r>
            <w:r w:rsidRPr="009E4E52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ФИО)</w:t>
            </w:r>
          </w:p>
        </w:tc>
        <w:tc>
          <w:tcPr>
            <w:tcW w:w="4535" w:type="dxa"/>
          </w:tcPr>
          <w:p w14:paraId="5116B8AE" w14:textId="5FF55FDD" w:rsidR="005C7A8B" w:rsidRPr="009E4E52" w:rsidRDefault="00532684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Директор Сенин Андрей Владимирович</w:t>
            </w:r>
          </w:p>
        </w:tc>
      </w:tr>
    </w:tbl>
    <w:p w14:paraId="7B84AD8F" w14:textId="77777777" w:rsidR="005C7A8B" w:rsidRPr="009E4E52" w:rsidRDefault="005C7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3438E" w14:textId="77777777" w:rsidR="005C7A8B" w:rsidRPr="009E4E52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Аналитическая часть</w:t>
      </w:r>
    </w:p>
    <w:p w14:paraId="14437B20" w14:textId="77777777" w:rsidR="005C7A8B" w:rsidRPr="009E4E52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73A9C" w14:textId="77777777" w:rsidR="005C7A8B" w:rsidRPr="009E4E52" w:rsidRDefault="00AC171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1. Инфраструктура учреждения молодежной политики</w:t>
      </w:r>
    </w:p>
    <w:p w14:paraId="0AF07786" w14:textId="77777777" w:rsidR="005C7A8B" w:rsidRPr="009E4E52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5C7A8B" w:rsidRPr="009E4E52" w14:paraId="50005070" w14:textId="77777777">
        <w:tc>
          <w:tcPr>
            <w:tcW w:w="4819" w:type="dxa"/>
          </w:tcPr>
          <w:p w14:paraId="4626051A" w14:textId="4B83D4CE" w:rsidR="005C7A8B" w:rsidRPr="009E4E52" w:rsidRDefault="00D97206" w:rsidP="00D9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4526" w:type="dxa"/>
          </w:tcPr>
          <w:p w14:paraId="3B9EA3D7" w14:textId="1B87BDCD" w:rsidR="005C7A8B" w:rsidRPr="009E4E52" w:rsidRDefault="00D97206" w:rsidP="00D9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</w:tr>
      <w:tr w:rsidR="006C3D62" w:rsidRPr="009E4E52" w14:paraId="4832EF1A" w14:textId="77777777">
        <w:tc>
          <w:tcPr>
            <w:tcW w:w="4819" w:type="dxa"/>
          </w:tcPr>
          <w:p w14:paraId="4638570E" w14:textId="31D36861" w:rsidR="006C3D62" w:rsidRPr="009E4E52" w:rsidRDefault="006C3D62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1.1. Соответствие материально-технического обеспечения учреждения молодежной политики категории и виду, специфике деятельности учреждения,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существующих методических рекомендаций.</w:t>
            </w:r>
          </w:p>
        </w:tc>
        <w:tc>
          <w:tcPr>
            <w:tcW w:w="4526" w:type="dxa"/>
          </w:tcPr>
          <w:p w14:paraId="1297E17F" w14:textId="6F60C99D" w:rsidR="006C3D62" w:rsidRPr="009E4E52" w:rsidRDefault="006C3D62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Инфраструктура учреждения состоит из административного здания и четырех структурных подразделений (Центров).</w:t>
            </w:r>
          </w:p>
          <w:p w14:paraId="52D960F6" w14:textId="32A8D454" w:rsidR="006C3D62" w:rsidRPr="009E4E52" w:rsidRDefault="006C3D62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и Центр патриотического воспитания «Саланг»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пристроенные пространства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имеющие</w:t>
            </w:r>
          </w:p>
          <w:p w14:paraId="78699CAC" w14:textId="77777777" w:rsidR="006C3D62" w:rsidRPr="009E4E52" w:rsidRDefault="006C3D62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самостоятельные входы в соответствии с</w:t>
            </w:r>
          </w:p>
          <w:p w14:paraId="20FD9895" w14:textId="4D75A1FC" w:rsidR="006C3D62" w:rsidRPr="009E4E52" w:rsidRDefault="006C3D62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требованиями безопасности и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доступности. Остальные Центры имеют собственную инфраструктуру с отдельно стоящими зданиями и сооружениями.</w:t>
            </w:r>
          </w:p>
          <w:p w14:paraId="6AF2E5D2" w14:textId="2154CB21" w:rsidR="006C3D62" w:rsidRPr="009E4E52" w:rsidRDefault="006C3D62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Центрах предусмотрены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универсальные трансформируемые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пространства: многофункциональные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залы и холлы, кабинеты. Пространства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оснащены мебелью и техническим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оборудованием для быстрой адаптации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под различные форматы мероприятий —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от спортивных (подвижных) до важных, значимых: выставок, форумов, лекций, кинопоказов, и т.п.</w:t>
            </w:r>
          </w:p>
          <w:p w14:paraId="036789A7" w14:textId="77777777" w:rsidR="006C3D62" w:rsidRPr="009E4E52" w:rsidRDefault="006C3D62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Для сотрудников оборудованы отдельные</w:t>
            </w:r>
          </w:p>
          <w:p w14:paraId="627C9B03" w14:textId="49867142" w:rsidR="006C3D62" w:rsidRPr="009E4E52" w:rsidRDefault="006C3D62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рабочие кабинеты с необходимой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оргтехникой и мебелью.</w:t>
            </w:r>
          </w:p>
          <w:p w14:paraId="7A707B31" w14:textId="45B3D30F" w:rsidR="006C3D62" w:rsidRPr="009E4E52" w:rsidRDefault="006C3D62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Все помещения оборудованы в соответствии со спецификой работы учреждения. </w:t>
            </w:r>
          </w:p>
        </w:tc>
      </w:tr>
      <w:tr w:rsidR="006C3D62" w:rsidRPr="009E4E52" w14:paraId="6BFD5B2A" w14:textId="77777777">
        <w:tc>
          <w:tcPr>
            <w:tcW w:w="4819" w:type="dxa"/>
          </w:tcPr>
          <w:p w14:paraId="15F7D9F3" w14:textId="5390D194" w:rsidR="006C3D62" w:rsidRPr="009E4E52" w:rsidRDefault="006C3D62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Соответствие информационного обеспечения учреждения молодежной политики требованиям существующих методических рекомендаций.</w:t>
            </w:r>
          </w:p>
        </w:tc>
        <w:tc>
          <w:tcPr>
            <w:tcW w:w="4526" w:type="dxa"/>
          </w:tcPr>
          <w:p w14:paraId="5A2F0E13" w14:textId="77777777" w:rsidR="006B2714" w:rsidRPr="009E4E52" w:rsidRDefault="006B2714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Актуальная информация размещается на</w:t>
            </w:r>
          </w:p>
          <w:p w14:paraId="3175D27F" w14:textId="6CF35BEE" w:rsidR="006B2714" w:rsidRPr="009E4E52" w:rsidRDefault="006B2714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Официальном сайте учреждения и страницах групп ВК в формате, соответствующем требованиям.</w:t>
            </w:r>
          </w:p>
          <w:p w14:paraId="5C12C858" w14:textId="06F4A831" w:rsidR="009D0444" w:rsidRPr="009E4E52" w:rsidRDefault="009D0444" w:rsidP="009D0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сведения о деятельности учреждения, в том числе документы размещаются на официальном сайте учреждения, который соответствует требованиям информационной доступности для лиц с нарушениями зрения </w:t>
            </w:r>
            <w:hyperlink r:id="rId9" w:history="1">
              <w:r w:rsidRPr="009E4E5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https://org-sibirskij-legion-r86.gosweb.gosuslugi.ru/</w:t>
              </w:r>
            </w:hyperlink>
          </w:p>
          <w:p w14:paraId="2C9BB6B5" w14:textId="77777777" w:rsidR="009D0444" w:rsidRPr="009E4E52" w:rsidRDefault="009D0444" w:rsidP="009D0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2025 году, соответствии с рекомендациями департамента информационных технологий и цифрового развития ХМАО-Югры, завершен перевод сайта на платформу «Госвеб».</w:t>
            </w:r>
          </w:p>
          <w:p w14:paraId="4A285C3A" w14:textId="3349ADC2" w:rsidR="006B2714" w:rsidRPr="009E4E52" w:rsidRDefault="006B2714" w:rsidP="009D0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Официальные группы в ВК:</w:t>
            </w:r>
          </w:p>
          <w:p w14:paraId="3D43BD83" w14:textId="7E6D50BD" w:rsidR="006B2714" w:rsidRPr="009E4E52" w:rsidRDefault="006B2714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МБУ «ЦСП «Сибирский легион»</w:t>
            </w:r>
          </w:p>
          <w:p w14:paraId="6337502F" w14:textId="60BA4E1F" w:rsidR="006B2714" w:rsidRPr="009E4E52" w:rsidRDefault="00252E3E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B2714" w:rsidRPr="009E4E5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https://vk.com/sibirskiy_legion</w:t>
              </w:r>
            </w:hyperlink>
          </w:p>
          <w:p w14:paraId="6653EDD3" w14:textId="7A1B0A72" w:rsidR="006B2714" w:rsidRPr="009E4E52" w:rsidRDefault="006B2714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Центр патриотического воспитания «Саланг»</w:t>
            </w:r>
          </w:p>
          <w:p w14:paraId="7A6CB404" w14:textId="1CEA0EBA" w:rsidR="006B2714" w:rsidRPr="009E4E52" w:rsidRDefault="00252E3E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B2714" w:rsidRPr="009E4E5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https://vk.com/public200951053</w:t>
              </w:r>
            </w:hyperlink>
          </w:p>
          <w:p w14:paraId="5A43BD47" w14:textId="7D42FD47" w:rsidR="006B2714" w:rsidRPr="009E4E52" w:rsidRDefault="006B2714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Городской военно-патриотический клуб «Север»</w:t>
            </w:r>
          </w:p>
          <w:p w14:paraId="0DFB8B46" w14:textId="193CC3A8" w:rsidR="006B2714" w:rsidRPr="009E4E52" w:rsidRDefault="00252E3E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B2714" w:rsidRPr="009E4E5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https://vk.com/club137671158</w:t>
              </w:r>
            </w:hyperlink>
          </w:p>
          <w:p w14:paraId="0B058560" w14:textId="490E26F7" w:rsidR="006B2714" w:rsidRPr="009E4E52" w:rsidRDefault="006B2714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Проект «ЮНАРМИЯСУРГУТ»</w:t>
            </w:r>
          </w:p>
          <w:p w14:paraId="3EF9B5AF" w14:textId="2B85B492" w:rsidR="006B2714" w:rsidRPr="009E4E52" w:rsidRDefault="00252E3E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B2714" w:rsidRPr="009E4E5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https://vk.com/public201945852</w:t>
              </w:r>
            </w:hyperlink>
          </w:p>
          <w:p w14:paraId="17AA2F8D" w14:textId="51C14D7E" w:rsidR="006B2714" w:rsidRPr="009E4E52" w:rsidRDefault="006B2714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«Волонтеры Победы»</w:t>
            </w:r>
          </w:p>
          <w:p w14:paraId="7FC6B249" w14:textId="4614AD4A" w:rsidR="006B2714" w:rsidRPr="009E4E52" w:rsidRDefault="00252E3E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B2714" w:rsidRPr="009E4E5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https://vk.com/vsezapobedu86</w:t>
              </w:r>
            </w:hyperlink>
          </w:p>
          <w:p w14:paraId="514515F2" w14:textId="61BA1762" w:rsidR="006B2714" w:rsidRPr="009E4E52" w:rsidRDefault="006B2714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Официальная группа в Одноклассниках</w:t>
            </w:r>
          </w:p>
          <w:p w14:paraId="3E7ACFA2" w14:textId="6F8BBBA9" w:rsidR="006B2714" w:rsidRPr="009E4E52" w:rsidRDefault="00252E3E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B2714" w:rsidRPr="009E4E5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https://ok.ru/group/70000002583957</w:t>
              </w:r>
            </w:hyperlink>
          </w:p>
          <w:p w14:paraId="60710C9A" w14:textId="27EAA37D" w:rsidR="006B2714" w:rsidRPr="009E4E52" w:rsidRDefault="009D0444" w:rsidP="009D0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и все Центры обеспечены высокоскоростным интернет- соединением.</w:t>
            </w:r>
          </w:p>
        </w:tc>
      </w:tr>
      <w:tr w:rsidR="009D0444" w:rsidRPr="009E4E52" w14:paraId="0D9E2363" w14:textId="77777777">
        <w:tc>
          <w:tcPr>
            <w:tcW w:w="4819" w:type="dxa"/>
          </w:tcPr>
          <w:p w14:paraId="719F57AF" w14:textId="111BB680" w:rsidR="009D0444" w:rsidRPr="009E4E52" w:rsidRDefault="009D0444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Визуальное оформление пространств учреждений молодежной политики</w:t>
            </w:r>
          </w:p>
        </w:tc>
        <w:tc>
          <w:tcPr>
            <w:tcW w:w="4526" w:type="dxa"/>
            <w:vMerge w:val="restart"/>
          </w:tcPr>
          <w:p w14:paraId="48AA6282" w14:textId="77777777" w:rsidR="009D0444" w:rsidRPr="009E4E52" w:rsidRDefault="009D0444" w:rsidP="009D0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Фасады всех структурных подразделений МБУ «ЦСП «Сибирский легион» оформлены вывесками, которые содержат следующую информацию: название учреждения (структурного подразделения), учредитель. </w:t>
            </w:r>
          </w:p>
          <w:p w14:paraId="4B91E660" w14:textId="77777777" w:rsidR="009D0444" w:rsidRPr="009E4E52" w:rsidRDefault="009D0444" w:rsidP="006B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Перед административным зданием учреждения установлены флагштоки с государственными символами Российской Федерации, субъекта РФ и муниципального образования. В помещениях Центров так же имеются государственные символы Российской Федерации, субъекта РФ, муниципального образования и учреждения. При проведении массовых мероприятий на сторонних площадках используются переносные (передвижные) конструкции, флаги, растяжки, баннеры и т.п. с государственной символикой и принадлежностью учреждения к молодежной политике.</w:t>
            </w:r>
          </w:p>
          <w:p w14:paraId="08F3D77A" w14:textId="373FBFDA" w:rsidR="009D0444" w:rsidRPr="009E4E52" w:rsidRDefault="009D0444" w:rsidP="009D0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помещениях структурных подразделений используются детали в фирменном стиле учреждения. </w:t>
            </w:r>
          </w:p>
        </w:tc>
      </w:tr>
      <w:tr w:rsidR="009D0444" w:rsidRPr="009E4E52" w14:paraId="54C4C575" w14:textId="77777777">
        <w:tc>
          <w:tcPr>
            <w:tcW w:w="4819" w:type="dxa"/>
          </w:tcPr>
          <w:p w14:paraId="2D5501DA" w14:textId="79F7EE5F" w:rsidR="009D0444" w:rsidRPr="009E4E52" w:rsidRDefault="009D0444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помещений (пространств) учреждения молодежной политики требованиям существующих методических рекомендаций.</w:t>
            </w:r>
          </w:p>
        </w:tc>
        <w:tc>
          <w:tcPr>
            <w:tcW w:w="4526" w:type="dxa"/>
            <w:vMerge/>
          </w:tcPr>
          <w:p w14:paraId="3134E1BC" w14:textId="7990F23F" w:rsidR="009D0444" w:rsidRPr="009E4E52" w:rsidRDefault="009D0444" w:rsidP="009D0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D62" w:rsidRPr="009E4E52" w14:paraId="204BAFA7" w14:textId="77777777">
        <w:tc>
          <w:tcPr>
            <w:tcW w:w="4819" w:type="dxa"/>
          </w:tcPr>
          <w:p w14:paraId="06C04C0F" w14:textId="77777777" w:rsidR="006C3D62" w:rsidRPr="009E4E52" w:rsidRDefault="006C3D62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1.4. Наличие условий для беспрепятственного доступа лиц с особыми потребностями к объектам и услугам учреждения молодежной политики.</w:t>
            </w:r>
          </w:p>
        </w:tc>
        <w:tc>
          <w:tcPr>
            <w:tcW w:w="4526" w:type="dxa"/>
          </w:tcPr>
          <w:p w14:paraId="1A328CAE" w14:textId="465C303C" w:rsidR="006C3D62" w:rsidRPr="009E4E52" w:rsidRDefault="006C3D62" w:rsidP="006B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Условия доступности созданы в Центре патриотического воспитания «Саланг» (поручень опорный, кнопка вызова помощи, тактильные указатели)</w:t>
            </w:r>
            <w:r w:rsidR="006B2714" w:rsidRPr="009E4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EFAFC70" w14:textId="77777777" w:rsidR="006B2714" w:rsidRPr="009E4E52" w:rsidRDefault="006B27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8C825" w14:textId="59B34F6D" w:rsidR="005C7A8B" w:rsidRPr="009E4E52" w:rsidRDefault="00AC171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2. Сервисы, предоставляемые учреждением молодежной политики</w:t>
      </w:r>
    </w:p>
    <w:p w14:paraId="20631C1E" w14:textId="77777777" w:rsidR="005C7A8B" w:rsidRPr="009E4E52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C7A8B" w:rsidRPr="009E4E52" w14:paraId="39DAC628" w14:textId="77777777">
        <w:tc>
          <w:tcPr>
            <w:tcW w:w="4815" w:type="dxa"/>
          </w:tcPr>
          <w:p w14:paraId="7E819A42" w14:textId="123CFBFB" w:rsidR="00D97206" w:rsidRPr="009E4E52" w:rsidRDefault="00AC171A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2.1. Функциональная полнота сервисов</w:t>
            </w:r>
            <w:r w:rsidR="00857FAB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(услуг)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предоставляемых </w:t>
            </w:r>
            <w:r w:rsidR="00857FAB" w:rsidRPr="009E4E52">
              <w:rPr>
                <w:rFonts w:ascii="Times New Roman" w:hAnsi="Times New Roman" w:cs="Times New Roman"/>
                <w:sz w:val="24"/>
                <w:szCs w:val="24"/>
              </w:rPr>
              <w:t>учреждением молодежной политики:</w:t>
            </w:r>
            <w:r w:rsidR="00D97206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E621C6" w14:textId="77777777" w:rsidR="00D97206" w:rsidRPr="009E4E52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477F" w14:textId="4E88A33F" w:rsidR="00D97206" w:rsidRPr="009E4E52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Информационные</w:t>
            </w:r>
          </w:p>
          <w:p w14:paraId="6AC9A40F" w14:textId="0007F803" w:rsidR="00D97206" w:rsidRPr="009E4E52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ab/>
              <w:t>Консультационные продукты</w:t>
            </w:r>
          </w:p>
          <w:p w14:paraId="54A7B3E2" w14:textId="6E812544" w:rsidR="00D97206" w:rsidRPr="009E4E52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Постоянно действующие продукты </w:t>
            </w:r>
          </w:p>
          <w:p w14:paraId="40ACB640" w14:textId="75C80762" w:rsidR="00D97206" w:rsidRPr="009E4E52" w:rsidRDefault="00D97206" w:rsidP="00D97206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Мероприятия: </w:t>
            </w:r>
          </w:p>
          <w:p w14:paraId="3CD8843A" w14:textId="463294A8" w:rsidR="00D97206" w:rsidRPr="009E4E52" w:rsidRDefault="00D97206" w:rsidP="00D97206">
            <w:pPr>
              <w:pStyle w:val="af6"/>
              <w:numPr>
                <w:ilvl w:val="0"/>
                <w:numId w:val="25"/>
              </w:numPr>
              <w:tabs>
                <w:tab w:val="left" w:pos="317"/>
              </w:tabs>
              <w:ind w:hanging="6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</w:p>
          <w:p w14:paraId="5A494209" w14:textId="77777777" w:rsidR="005C7A8B" w:rsidRPr="009E4E52" w:rsidRDefault="00D97206" w:rsidP="00563A1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Площадки: </w:t>
            </w:r>
          </w:p>
          <w:p w14:paraId="153A7B39" w14:textId="4327D5E1" w:rsidR="00563A14" w:rsidRPr="009E4E52" w:rsidRDefault="00563A14" w:rsidP="00563A1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14:paraId="1325C9E6" w14:textId="77777777" w:rsidR="009B4512" w:rsidRPr="009E4E52" w:rsidRDefault="00532684" w:rsidP="006C3D62">
            <w:pPr>
              <w:tabs>
                <w:tab w:val="left" w:pos="0"/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>● Информационные</w:t>
            </w:r>
          </w:p>
          <w:p w14:paraId="3DD7C740" w14:textId="77777777" w:rsidR="009B4512" w:rsidRPr="009E4E52" w:rsidRDefault="009B4512" w:rsidP="006C3D62">
            <w:pPr>
              <w:tabs>
                <w:tab w:val="left" w:pos="0"/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В свободном доступе на информационных ресурсах учреждения размещаются </w:t>
            </w:r>
          </w:p>
          <w:p w14:paraId="7E80C66C" w14:textId="0394169B" w:rsidR="006C3D62" w:rsidRPr="009E4E52" w:rsidRDefault="009B4512" w:rsidP="009B4512">
            <w:pPr>
              <w:tabs>
                <w:tab w:val="left" w:pos="0"/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афиши предстоящих мероприятий, посты о состоявшихся событиях. Регулярно размещается актуальная информация о 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>возможност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ях активного досуга и 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по интересам,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>сотрудничеств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и привлечени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с молодежью общественных объединений, онлайн-материалы образовательно-просветительского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и профилактического 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характера,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промоматериалы (видеоролики), а также материалы об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в СМИ.</w:t>
            </w:r>
          </w:p>
          <w:p w14:paraId="39AD49D0" w14:textId="71E2AB68" w:rsidR="009B4512" w:rsidRPr="009E4E52" w:rsidRDefault="009B4512" w:rsidP="009B4512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За 2025 год только на странице госпаблика МБУ «</w:t>
            </w:r>
            <w:r w:rsidR="000634C5" w:rsidRPr="009E4E52">
              <w:rPr>
                <w:rFonts w:ascii="Times New Roman" w:hAnsi="Times New Roman" w:cs="Times New Roman"/>
                <w:sz w:val="24"/>
                <w:szCs w:val="24"/>
              </w:rPr>
              <w:t>ЦСП «Сибирский легион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» социальной сети ВКонтакте опубликовано </w:t>
            </w:r>
            <w:r w:rsidR="000634C5" w:rsidRPr="009E4E52">
              <w:rPr>
                <w:rFonts w:ascii="Times New Roman" w:hAnsi="Times New Roman" w:cs="Times New Roman"/>
                <w:sz w:val="24"/>
                <w:szCs w:val="24"/>
              </w:rPr>
              <w:t>более 1 000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постов.</w:t>
            </w:r>
          </w:p>
          <w:p w14:paraId="1E0835B5" w14:textId="77777777" w:rsidR="000634C5" w:rsidRPr="009E4E52" w:rsidRDefault="006C3D62" w:rsidP="006C3D62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● Консультационные продукты</w:t>
            </w:r>
          </w:p>
          <w:p w14:paraId="3AF57066" w14:textId="4615F178" w:rsidR="006C3D62" w:rsidRPr="009E4E52" w:rsidRDefault="000634C5" w:rsidP="006C3D62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На регулярной основе проводятся консультации по организации досуговой деятельности, участию в мероприятиях и событиях учреждения. Оказывается организационно-методическая помощь по оформлению проектных заявок на предоставление 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ов. 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Оказывается консультационная помощь по осуществлению </w:t>
            </w:r>
            <w:r w:rsidR="006C3D62" w:rsidRPr="009E4E52">
              <w:rPr>
                <w:rFonts w:ascii="Times New Roman" w:hAnsi="Times New Roman" w:cs="Times New Roman"/>
                <w:sz w:val="24"/>
                <w:szCs w:val="24"/>
              </w:rPr>
              <w:t>наставничеств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1FC3B4B0" w14:textId="7649393F" w:rsidR="00532684" w:rsidRPr="009E4E52" w:rsidRDefault="006C3D62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="00532684" w:rsidRPr="009E4E52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действующие продукты</w:t>
            </w:r>
          </w:p>
          <w:p w14:paraId="34B8A4A0" w14:textId="02324895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Учреждение в течение всего календарного года, включая каникулярный период, организует досуг детей, подростков и молодежи в возрасте от 7 до 35 лет в кружках, секция, любительских объединениях. В подразделениях учреждения реализуются программы по 13 направлениям</w:t>
            </w:r>
            <w:r w:rsidR="000634C5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с охватом 531 человек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. Занятия проводятся на бесплатной основе.</w:t>
            </w:r>
          </w:p>
          <w:p w14:paraId="67E2E073" w14:textId="1EC84868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Мероприятия </w:t>
            </w:r>
          </w:p>
          <w:p w14:paraId="048E747C" w14:textId="4481E34A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Согласно муниципальному заданию учреждение в течение года провело 113 мероприятий с охватом 23 323 человека.</w:t>
            </w:r>
          </w:p>
          <w:p w14:paraId="5D4D86DF" w14:textId="2851158E" w:rsidR="00055B28" w:rsidRPr="009E4E52" w:rsidRDefault="00055B28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Это мероприятия, направленные на гражданское и патриотическое воспитание молодежи, сохранение исторической памяти, воспитание толерантности в молодежной среде, формирование правовых, культурных и нравственных ценностей среди молодежи,</w:t>
            </w:r>
            <w:r w:rsidRPr="009E4E52"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культурно-досуговые и спортивно-массовые мероприятия.</w:t>
            </w:r>
          </w:p>
          <w:p w14:paraId="707D93CA" w14:textId="77777777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●   Проекты </w:t>
            </w:r>
          </w:p>
          <w:p w14:paraId="24C131CE" w14:textId="7FFA3ADB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течение года учреждение осуществля</w:t>
            </w:r>
            <w:r w:rsidR="003C3C0E" w:rsidRPr="009E4E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реализации городских молодежных проектов:</w:t>
            </w:r>
          </w:p>
          <w:p w14:paraId="22A07172" w14:textId="617E88B7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Патриот Сургута</w:t>
            </w:r>
            <w:r w:rsidR="00055B28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(гражданско-патриотическое воспитание)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CF271" w14:textId="54A5C09B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Пост №1</w:t>
            </w:r>
            <w:r w:rsidR="00055B28" w:rsidRPr="009E4E52">
              <w:t xml:space="preserve"> (</w:t>
            </w:r>
            <w:r w:rsidR="00055B28" w:rsidRPr="009E4E52">
              <w:rPr>
                <w:rFonts w:ascii="Times New Roman" w:hAnsi="Times New Roman" w:cs="Times New Roman"/>
                <w:sz w:val="24"/>
                <w:szCs w:val="24"/>
              </w:rPr>
              <w:t>сохранение памяти о героях Отечества, формирования чувств сопричастности к судьбе своей Родины</w:t>
            </w:r>
            <w:r w:rsidR="00C22A47" w:rsidRPr="009E4E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5D8C3A" w14:textId="685AB87B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Знать и помнить</w:t>
            </w:r>
            <w:r w:rsidR="00055B28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(сохранение исторической памяти, развитие поисковой деятельности)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D9693C" w14:textId="2B74256C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Достойный гражданин</w:t>
            </w:r>
            <w:r w:rsidR="00055B28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правовых ценностей, повышение электоральной активности, гармонизация межнациональных и межконфессиональных отношений, профилактика межнациональных конфликтов и экстремистской деятельности, укрепление семейных ценностей);</w:t>
            </w:r>
          </w:p>
          <w:p w14:paraId="41A6F4B2" w14:textId="5F092F0F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Воинская доблесть</w:t>
            </w:r>
            <w:r w:rsidR="00055B28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(сохранение исторической памяти, прославление воинского подвига)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061899" w14:textId="03F5650E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ЮНАРМИЯСУРГУТ</w:t>
            </w:r>
            <w:r w:rsidR="00055B28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(поддержка и развитие юнармейского движения)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EA6772" w14:textId="4F616B8F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Волонтеры Победы</w:t>
            </w:r>
            <w:r w:rsidR="00055B28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(поддержка и развитие всероссийского общественного движения «Волонтеры Победы»)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8F4D4B" w14:textId="4AA97F8A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Школа безопасности</w:t>
            </w:r>
            <w:r w:rsidR="00055B28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безопасного поведения)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1F69D9" w14:textId="417AFE49" w:rsidR="00532684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EXSTRIME ZONE</w:t>
            </w:r>
            <w:r w:rsidR="00055B28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здорового образа жизни)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C3200" w14:textId="1EEC19E4" w:rsidR="005C7A8B" w:rsidRPr="009E4E52" w:rsidRDefault="00532684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ab/>
              <w:t>Площадки</w:t>
            </w:r>
          </w:p>
          <w:p w14:paraId="62AA10F9" w14:textId="5511A448" w:rsidR="00C22A47" w:rsidRPr="009E4E52" w:rsidRDefault="00C22A47" w:rsidP="0053268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в наличии необходимые площадки </w:t>
            </w:r>
            <w:r w:rsidR="003C3C0E" w:rsidRPr="009E4E52">
              <w:rPr>
                <w:rFonts w:ascii="Times New Roman" w:hAnsi="Times New Roman" w:cs="Times New Roman"/>
                <w:sz w:val="24"/>
                <w:szCs w:val="24"/>
              </w:rPr>
              <w:t>для осуществления своей уставной деятельности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2E6A7B" w14:textId="10507502" w:rsidR="006C3D62" w:rsidRPr="009E4E52" w:rsidRDefault="006C3D62" w:rsidP="006C3D62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два спортивных зала </w:t>
            </w:r>
            <w:r w:rsidR="00C22A47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C22A47" w:rsidRPr="009E4E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«Черный мыс»;</w:t>
            </w:r>
          </w:p>
          <w:p w14:paraId="03B7A2F7" w14:textId="3033F49D" w:rsidR="006C3D62" w:rsidRPr="009E4E52" w:rsidRDefault="006C3D62" w:rsidP="006C3D62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спортивный (актовый) зал, тренажерный зал, единая полоса препятствий, спортивная полоса препятствий, спортивные комплексы (типа ворткаут) 3 шт.; тактическое поле (два открытых и два закрытых); строевой плац </w:t>
            </w:r>
            <w:r w:rsidR="00C22A47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C22A47" w:rsidRPr="009E4E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«Барсова гора»; </w:t>
            </w:r>
          </w:p>
          <w:p w14:paraId="7F9608C1" w14:textId="0AB27C4E" w:rsidR="006C3D62" w:rsidRPr="009E4E52" w:rsidRDefault="006C3D62" w:rsidP="006C3D62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мототрасса </w:t>
            </w:r>
            <w:r w:rsidR="00C22A47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C22A47" w:rsidRPr="009E4E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«Заячий остров».</w:t>
            </w:r>
          </w:p>
        </w:tc>
      </w:tr>
      <w:tr w:rsidR="005C7A8B" w:rsidRPr="009E4E52" w14:paraId="254B46A5" w14:textId="77777777">
        <w:tc>
          <w:tcPr>
            <w:tcW w:w="4815" w:type="dxa"/>
          </w:tcPr>
          <w:p w14:paraId="13FC84C1" w14:textId="4620D600" w:rsidR="00857FAB" w:rsidRPr="009E4E52" w:rsidRDefault="00AC171A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Соответствие условий предоставления сервисов учреждением молодежной политики требованиям существующих мето</w:t>
            </w:r>
            <w:r w:rsidR="00857FAB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дических рекомендаций:  </w:t>
            </w:r>
          </w:p>
          <w:p w14:paraId="2BE6C4E1" w14:textId="77777777" w:rsidR="00857FAB" w:rsidRPr="009E4E52" w:rsidRDefault="00857FAB" w:rsidP="00857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A818C" w14:textId="5BA6DFDB" w:rsidR="00857FAB" w:rsidRPr="009E4E52" w:rsidRDefault="00857FAB" w:rsidP="00857FAB">
            <w:pPr>
              <w:pStyle w:val="af6"/>
              <w:numPr>
                <w:ilvl w:val="0"/>
                <w:numId w:val="25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помещений </w:t>
            </w:r>
          </w:p>
          <w:p w14:paraId="3208BBAA" w14:textId="77777777" w:rsidR="00857FAB" w:rsidRPr="009E4E52" w:rsidRDefault="00857FAB" w:rsidP="00857FAB">
            <w:pPr>
              <w:pStyle w:val="af6"/>
              <w:numPr>
                <w:ilvl w:val="0"/>
                <w:numId w:val="25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</w:t>
            </w:r>
          </w:p>
          <w:p w14:paraId="14144080" w14:textId="77777777" w:rsidR="00857FAB" w:rsidRPr="009E4E52" w:rsidRDefault="00857FAB" w:rsidP="00857FAB">
            <w:pPr>
              <w:pStyle w:val="af6"/>
              <w:numPr>
                <w:ilvl w:val="0"/>
                <w:numId w:val="25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требования санитарных норм, внутренних правил, безопасности труда, правил противопожарной и антитеррористической безопасности.</w:t>
            </w:r>
          </w:p>
          <w:p w14:paraId="18F0B1B1" w14:textId="77777777" w:rsidR="005C7A8B" w:rsidRPr="009E4E52" w:rsidRDefault="005C7A8B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539FB00" w14:textId="7C7DE13E" w:rsidR="00E24ECA" w:rsidRPr="009E4E52" w:rsidRDefault="00A55457" w:rsidP="003A3C8E">
            <w:pPr>
              <w:pStyle w:val="af6"/>
              <w:numPr>
                <w:ilvl w:val="0"/>
                <w:numId w:val="28"/>
              </w:numPr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услуг по организации досуга и занятости, проведения мероприятий, реализации проектов учреждение имеет необходимую материально-техническую базу: оборудованные помещения, инвентарь, </w:t>
            </w:r>
            <w:r w:rsidR="00C22A47" w:rsidRPr="009E4E52">
              <w:rPr>
                <w:rFonts w:ascii="Times New Roman" w:hAnsi="Times New Roman" w:cs="Times New Roman"/>
                <w:sz w:val="24"/>
                <w:szCs w:val="24"/>
              </w:rPr>
              <w:t>снаряжение, мебель и техника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905AC5" w14:textId="2F196BBB" w:rsidR="00A55457" w:rsidRPr="009E4E52" w:rsidRDefault="00C22A47" w:rsidP="003A3C8E">
            <w:pPr>
              <w:pStyle w:val="af6"/>
              <w:numPr>
                <w:ilvl w:val="0"/>
                <w:numId w:val="29"/>
              </w:numPr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Режим предоставления услуг соответствует графику работы (ежедневно с понедельника по пятницу)</w:t>
            </w:r>
            <w:r w:rsidR="00A55457" w:rsidRPr="009E4E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C0AC7E" w14:textId="77777777" w:rsidR="00A55457" w:rsidRPr="009E4E52" w:rsidRDefault="00A55457" w:rsidP="003A3C8E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офис учреждения с 9.00 до 18.00 часов</w:t>
            </w:r>
          </w:p>
          <w:p w14:paraId="307096F5" w14:textId="77777777" w:rsidR="00A55457" w:rsidRPr="009E4E52" w:rsidRDefault="00A55457" w:rsidP="003A3C8E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Центр «Барсова гора» с 9.00 до 21.00 часов</w:t>
            </w:r>
          </w:p>
          <w:p w14:paraId="18E11C1A" w14:textId="77777777" w:rsidR="00A55457" w:rsidRPr="009E4E52" w:rsidRDefault="00A55457" w:rsidP="003A3C8E">
            <w:pPr>
              <w:ind w:left="31"/>
              <w:jc w:val="both"/>
              <w:rPr>
                <w:rFonts w:ascii="Times New Roman" w:hAnsi="Times New Roman" w:cs="Times New Roman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Центр «Черный мыс» с 9.00 до 21.00 часов</w:t>
            </w:r>
            <w:r w:rsidRPr="009E4E52">
              <w:rPr>
                <w:rFonts w:ascii="Times New Roman" w:hAnsi="Times New Roman" w:cs="Times New Roman"/>
              </w:rPr>
              <w:t xml:space="preserve"> </w:t>
            </w:r>
          </w:p>
          <w:p w14:paraId="6B5565B5" w14:textId="77777777" w:rsidR="00A55457" w:rsidRPr="009E4E52" w:rsidRDefault="00A55457" w:rsidP="003A3C8E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</w:rPr>
              <w:t xml:space="preserve">- Центр «Заячий остров»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с 9.00 до 18.00 часов</w:t>
            </w:r>
          </w:p>
          <w:p w14:paraId="0FBA16C5" w14:textId="77777777" w:rsidR="00A55457" w:rsidRPr="009E4E52" w:rsidRDefault="00A55457" w:rsidP="003A3C8E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Центр патриотического воспитания «Саланг» с 9.00 до 18.00 часов</w:t>
            </w:r>
          </w:p>
          <w:p w14:paraId="3563A886" w14:textId="77777777" w:rsidR="00C22A47" w:rsidRPr="009E4E52" w:rsidRDefault="00C22A47" w:rsidP="003A3C8E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Возможно проведение мероприятий в выходные и праздничные дни.</w:t>
            </w:r>
          </w:p>
          <w:p w14:paraId="7F812B6B" w14:textId="7413C46E" w:rsidR="00A55457" w:rsidRPr="009E4E52" w:rsidRDefault="00A55457" w:rsidP="003A3C8E">
            <w:pPr>
              <w:pStyle w:val="af6"/>
              <w:numPr>
                <w:ilvl w:val="0"/>
                <w:numId w:val="28"/>
              </w:numPr>
              <w:ind w:left="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подразделениях учреждения обеспечено соблюдение требований санитарных норм, внутренних правил распорядка, безопасности труда, правил противопожарной и антитеррористической безопасности.</w:t>
            </w:r>
          </w:p>
          <w:p w14:paraId="64DD9FE0" w14:textId="22D09780" w:rsidR="00C22A47" w:rsidRPr="009E4E52" w:rsidRDefault="00C22A47" w:rsidP="003A3C8E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Организован пропускной режим, охрану объектов осуществляет частное охранное предприятие.</w:t>
            </w:r>
          </w:p>
        </w:tc>
      </w:tr>
    </w:tbl>
    <w:p w14:paraId="53E1DB7E" w14:textId="1F4EA9CC" w:rsidR="005C7A8B" w:rsidRPr="009E4E52" w:rsidRDefault="005C7A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AE496B" w14:textId="77777777" w:rsidR="005C7A8B" w:rsidRPr="009E4E52" w:rsidRDefault="00AC171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3. Платные услуги, предоставляемые учреждением молодежной политики</w:t>
      </w:r>
    </w:p>
    <w:p w14:paraId="2B433CC7" w14:textId="77777777" w:rsidR="005C7A8B" w:rsidRPr="009E4E52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6C3D62" w:rsidRPr="009E4E52" w14:paraId="78B6EDF7" w14:textId="77777777">
        <w:tc>
          <w:tcPr>
            <w:tcW w:w="4815" w:type="dxa"/>
          </w:tcPr>
          <w:p w14:paraId="4D7F6CE4" w14:textId="77777777" w:rsidR="006C3D62" w:rsidRPr="009E4E52" w:rsidRDefault="006C3D62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3.1. Наличие платных услуг, предоставляемых учреждением молодежной политики.</w:t>
            </w:r>
          </w:p>
        </w:tc>
        <w:tc>
          <w:tcPr>
            <w:tcW w:w="4530" w:type="dxa"/>
          </w:tcPr>
          <w:p w14:paraId="0F52E867" w14:textId="77777777" w:rsidR="006C3D62" w:rsidRPr="009E4E52" w:rsidRDefault="006C3D62" w:rsidP="003C3C0E">
            <w:pPr>
              <w:pStyle w:val="af6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учреждении утвержден перечень</w:t>
            </w:r>
          </w:p>
          <w:p w14:paraId="7AAA613A" w14:textId="77777777" w:rsidR="006C3D62" w:rsidRPr="009E4E52" w:rsidRDefault="006C3D62" w:rsidP="003C3C0E">
            <w:pPr>
              <w:pStyle w:val="af6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платных услуг:</w:t>
            </w:r>
          </w:p>
          <w:p w14:paraId="7560D58B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Предоставление койко-места в 50-ти местном помещении;</w:t>
            </w:r>
          </w:p>
          <w:p w14:paraId="1EED2FDB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Предоставление койко-места в 4-х местном помещении;</w:t>
            </w:r>
          </w:p>
          <w:p w14:paraId="0C51AFDD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Участие в тактической игре с предоставлением пейнтбольного оборудования;</w:t>
            </w:r>
          </w:p>
          <w:p w14:paraId="34D479D1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Участие в тактической игре без предоставления пейнтбольного оборудования;</w:t>
            </w:r>
          </w:p>
          <w:p w14:paraId="56521A2C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соревновании по военно-прикладным видам спорта;</w:t>
            </w:r>
          </w:p>
          <w:p w14:paraId="26C2DC42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соревновании «Юные защитники Отечества»;</w:t>
            </w:r>
          </w:p>
          <w:p w14:paraId="1C889463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Пользование спортивными тренажерами;</w:t>
            </w:r>
          </w:p>
          <w:p w14:paraId="3EB16D96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Подготовка к прыжку с предоставлением парашютной системы;</w:t>
            </w:r>
          </w:p>
          <w:p w14:paraId="37C5E23E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конференц-зала;</w:t>
            </w:r>
          </w:p>
          <w:p w14:paraId="3D853AB1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соревновании по спортивному туризму;</w:t>
            </w:r>
          </w:p>
          <w:p w14:paraId="3B296DCB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футбольного поля;</w:t>
            </w:r>
          </w:p>
          <w:p w14:paraId="3F65E840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Участие в тактической игре «Лазертаг»:</w:t>
            </w:r>
          </w:p>
          <w:p w14:paraId="438BC17B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Предоставление мототрассы для катания на транспортном средстве заказчика (мотоцикл, квадроцикл);</w:t>
            </w:r>
          </w:p>
          <w:p w14:paraId="638A6A8A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мототрассы для катания на транспортном средстве заказчика (мотоцикл) с индивидуальным тренером;</w:t>
            </w:r>
          </w:p>
          <w:p w14:paraId="50262EB0" w14:textId="77777777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Предоставление мототрассы для проведения тест-драйва транспортных средств заказчика;</w:t>
            </w:r>
          </w:p>
          <w:p w14:paraId="2C81556C" w14:textId="63D9E7C2" w:rsidR="006C3D62" w:rsidRPr="009E4E52" w:rsidRDefault="006C3D62" w:rsidP="003C3C0E">
            <w:pPr>
              <w:pStyle w:val="af6"/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Предоставление мототрассы для проведения культурно-массовых и спортивно-зрелищных мероприятий на транспортных средствах заказчика</w:t>
            </w:r>
          </w:p>
        </w:tc>
      </w:tr>
      <w:tr w:rsidR="006C3D62" w:rsidRPr="009E4E52" w14:paraId="15CDB042" w14:textId="77777777">
        <w:tc>
          <w:tcPr>
            <w:tcW w:w="4815" w:type="dxa"/>
          </w:tcPr>
          <w:p w14:paraId="1CD425DA" w14:textId="77777777" w:rsidR="006C3D62" w:rsidRPr="009E4E52" w:rsidRDefault="006C3D62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Соответствие условий предоставления платных услуг учреждением молодежной политики требованиям действующего законодательства РФ.</w:t>
            </w:r>
          </w:p>
        </w:tc>
        <w:tc>
          <w:tcPr>
            <w:tcW w:w="4530" w:type="dxa"/>
          </w:tcPr>
          <w:p w14:paraId="11BCDF42" w14:textId="0A993921" w:rsidR="006C3D62" w:rsidRPr="009E4E52" w:rsidRDefault="006C3D62" w:rsidP="006C3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Платные услуги оказываются </w:t>
            </w:r>
            <w:r w:rsidR="003C3C0E" w:rsidRPr="009E4E52">
              <w:rPr>
                <w:rFonts w:ascii="Times New Roman" w:hAnsi="Times New Roman" w:cs="Times New Roman"/>
                <w:sz w:val="24"/>
                <w:szCs w:val="24"/>
              </w:rPr>
              <w:t>согласно прейскуранта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№10-19-01/6 утвержденного постановлением администрации города от 20.01.2023 №320</w:t>
            </w:r>
            <w:r w:rsidR="003C3C0E" w:rsidRPr="009E4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EFA02F" w14:textId="77777777" w:rsidR="005C7A8B" w:rsidRPr="009E4E52" w:rsidRDefault="005C7A8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E0D423" w14:textId="77777777" w:rsidR="005C7A8B" w:rsidRPr="009E4E52" w:rsidRDefault="00AC171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4. Кадровый потенциал учреждения молодежной политики</w:t>
      </w:r>
    </w:p>
    <w:p w14:paraId="61370ADE" w14:textId="77777777" w:rsidR="005C7A8B" w:rsidRPr="009E4E52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9345" w:type="dxa"/>
        <w:tblLook w:val="04A0" w:firstRow="1" w:lastRow="0" w:firstColumn="1" w:lastColumn="0" w:noHBand="0" w:noVBand="1"/>
      </w:tblPr>
      <w:tblGrid>
        <w:gridCol w:w="4815"/>
        <w:gridCol w:w="4530"/>
      </w:tblGrid>
      <w:tr w:rsidR="008B20AD" w:rsidRPr="009E4E52" w14:paraId="713FCA85" w14:textId="77777777" w:rsidTr="008B20AD">
        <w:tc>
          <w:tcPr>
            <w:tcW w:w="4815" w:type="dxa"/>
          </w:tcPr>
          <w:p w14:paraId="17A8E3C8" w14:textId="66839B09" w:rsidR="008B20AD" w:rsidRPr="009E4E52" w:rsidRDefault="008B20AD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4.1. Соответствие уровня образования сотрудников учреждения молодежной политики требованиям профессионального стандарта «Специалист по работе с молодежью»</w:t>
            </w:r>
          </w:p>
        </w:tc>
        <w:tc>
          <w:tcPr>
            <w:tcW w:w="4530" w:type="dxa"/>
          </w:tcPr>
          <w:p w14:paraId="39973300" w14:textId="342D55D2" w:rsidR="008B20AD" w:rsidRPr="009E4E52" w:rsidRDefault="008B20AD" w:rsidP="003C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учреждении на отчетный период работают 62 специалиста, в т.ч., специалист</w:t>
            </w:r>
            <w:r w:rsidR="009E4E52" w:rsidRPr="009E4E5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молодежью.</w:t>
            </w:r>
          </w:p>
          <w:p w14:paraId="5B520BCA" w14:textId="4A421648" w:rsidR="008B20AD" w:rsidRPr="009E4E52" w:rsidRDefault="008B20AD" w:rsidP="003C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Из них – </w:t>
            </w:r>
            <w:r w:rsidR="009E4E52" w:rsidRPr="009E4E5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% с высшим образованием, </w:t>
            </w:r>
            <w:r w:rsidR="009E4E52" w:rsidRPr="009E4E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% – со средне-специальным</w:t>
            </w:r>
            <w:r w:rsidR="009E4E5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либо средне-профессиональным образованием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дополнительной профессиональной подготовкой по профилю деятельности.</w:t>
            </w:r>
          </w:p>
          <w:p w14:paraId="645140B6" w14:textId="25475CEB" w:rsidR="008B20AD" w:rsidRPr="009E4E52" w:rsidRDefault="008B20AD" w:rsidP="003C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Образование сотрудников, осуществляющих работу с молодежью, соответствует профессиональному стандарту «Специалист по работе с молодежью».</w:t>
            </w:r>
          </w:p>
        </w:tc>
      </w:tr>
      <w:tr w:rsidR="008B20AD" w:rsidRPr="009E4E52" w14:paraId="780FED87" w14:textId="77777777" w:rsidTr="008B20AD">
        <w:tc>
          <w:tcPr>
            <w:tcW w:w="4815" w:type="dxa"/>
          </w:tcPr>
          <w:p w14:paraId="3749358C" w14:textId="64D385D1" w:rsidR="008B20AD" w:rsidRPr="009E4E52" w:rsidRDefault="008B20AD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4.2. Соответствие профессиональных компетенций, необходимых умений и знаний сотрудников учреждения молодежной политики требованиям профессионального стандарта «Специалист по работе с молодежью». Аттестация сотрудников.</w:t>
            </w:r>
          </w:p>
        </w:tc>
        <w:tc>
          <w:tcPr>
            <w:tcW w:w="4530" w:type="dxa"/>
          </w:tcPr>
          <w:p w14:paraId="72E1ECB1" w14:textId="097DBC16" w:rsidR="008B20AD" w:rsidRPr="009E4E52" w:rsidRDefault="008B20AD" w:rsidP="003C3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компетенции, необходимые умения и знания сотрудников учреждения соответствуют требованиям профессионального стандарта «Специалист по работе с молодежью». Аттестация сотрудников </w:t>
            </w:r>
            <w:r w:rsidR="002B0885">
              <w:rPr>
                <w:rFonts w:ascii="Times New Roman" w:hAnsi="Times New Roman" w:cs="Times New Roman"/>
                <w:sz w:val="24"/>
                <w:szCs w:val="24"/>
              </w:rPr>
              <w:t>планируется в 2027 году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0AD" w:rsidRPr="009E4E52" w14:paraId="1998CD0F" w14:textId="77777777" w:rsidTr="008B20AD">
        <w:tc>
          <w:tcPr>
            <w:tcW w:w="4815" w:type="dxa"/>
          </w:tcPr>
          <w:p w14:paraId="7B0756AC" w14:textId="77777777" w:rsidR="008B20AD" w:rsidRPr="009E4E52" w:rsidRDefault="008B20AD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4.3. Наличие внутренней системы профессионального развития сотрудников учреждения молодежной политики.</w:t>
            </w:r>
          </w:p>
          <w:p w14:paraId="16185718" w14:textId="11DECD41" w:rsidR="008B20AD" w:rsidRPr="009E4E52" w:rsidRDefault="008B20AD" w:rsidP="006C3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профмастерства</w:t>
            </w:r>
          </w:p>
        </w:tc>
        <w:tc>
          <w:tcPr>
            <w:tcW w:w="4530" w:type="dxa"/>
          </w:tcPr>
          <w:p w14:paraId="5A71AABA" w14:textId="77777777" w:rsidR="008B20AD" w:rsidRDefault="008B20AD" w:rsidP="001A0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С целью профессионального развития сотрудники учреждения регулярно принимают участие в вебинарах, форумах, конференциях, мастер-классах и т.п., проводимых для специалистов сферы молодежной политики. Это</w:t>
            </w:r>
            <w:r w:rsidRPr="009E4E52"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применять и использовать в своей работе передовой опыт коллег из других учреждений (регионов).   </w:t>
            </w:r>
          </w:p>
          <w:p w14:paraId="671E1621" w14:textId="75B715D3" w:rsidR="002B0885" w:rsidRPr="009E4E52" w:rsidRDefault="002B0885" w:rsidP="002B0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участие в к</w:t>
            </w:r>
            <w:r w:rsidRPr="002B0885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088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мастерства в сфере молодежной политики </w:t>
            </w:r>
            <w:r w:rsidRPr="002B08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приняли: </w:t>
            </w:r>
            <w:r w:rsidRPr="002B0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Сенин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директор,</w:t>
            </w:r>
            <w:r w:rsidRPr="002B0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B0885">
              <w:rPr>
                <w:rFonts w:ascii="Times New Roman" w:hAnsi="Times New Roman" w:cs="Times New Roman"/>
                <w:sz w:val="24"/>
                <w:szCs w:val="24"/>
              </w:rPr>
              <w:t>номинация «Руководитель муниципального органа/учреждения/организации молодежной политики»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B0885">
              <w:rPr>
                <w:rFonts w:ascii="Times New Roman" w:hAnsi="Times New Roman" w:cs="Times New Roman"/>
                <w:sz w:val="24"/>
                <w:szCs w:val="24"/>
              </w:rPr>
              <w:t>Вебер Э. П., Долгушин Е.А., Сиволап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инструктора по спорту, в </w:t>
            </w:r>
            <w:r w:rsidRPr="002B0885">
              <w:rPr>
                <w:rFonts w:ascii="Times New Roman" w:hAnsi="Times New Roman" w:cs="Times New Roman"/>
                <w:sz w:val="24"/>
                <w:szCs w:val="24"/>
              </w:rPr>
              <w:t>номинаци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0885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«Специалист муниципального органа/учреждения/организации молодежной политики»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0AD" w:rsidRPr="009E4E52" w14:paraId="3760FD25" w14:textId="77777777" w:rsidTr="008B20AD">
        <w:tc>
          <w:tcPr>
            <w:tcW w:w="4815" w:type="dxa"/>
          </w:tcPr>
          <w:p w14:paraId="15FF6A6E" w14:textId="77777777" w:rsidR="008B20AD" w:rsidRPr="009E4E52" w:rsidRDefault="008B20AD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 Наличие участия сотрудников учреждения молодежной политики в конференциях, форумах, симпозиумах по тематике организации работы с молодежью / молодежной политики.</w:t>
            </w:r>
          </w:p>
        </w:tc>
        <w:tc>
          <w:tcPr>
            <w:tcW w:w="4530" w:type="dxa"/>
          </w:tcPr>
          <w:p w14:paraId="30F7FE42" w14:textId="6C79405D" w:rsidR="008B20AD" w:rsidRPr="009E4E52" w:rsidRDefault="008B20AD" w:rsidP="001A0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19 сотрудников учреждения приняли участие в конференциях, форумах, семинарах регионального и муниципального уровней по тематике организации работы с молодежью, в том числе с межнациональным компонентом, антитеррористической направленности, профилактики наркомании и цифровой грамотности, волонтерства.</w:t>
            </w:r>
          </w:p>
        </w:tc>
      </w:tr>
      <w:tr w:rsidR="008B20AD" w:rsidRPr="009E4E52" w14:paraId="31A02996" w14:textId="77777777" w:rsidTr="008B20AD">
        <w:tc>
          <w:tcPr>
            <w:tcW w:w="4815" w:type="dxa"/>
          </w:tcPr>
          <w:p w14:paraId="1EDC3B2E" w14:textId="77777777" w:rsidR="008B20AD" w:rsidRPr="009E4E52" w:rsidRDefault="008B20AD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4.5. Наличие публикаций сотрудников учреждения молодежной политики в методических журналах, тезисах сборников выступлений участников научно-практических конференций и др.</w:t>
            </w:r>
          </w:p>
        </w:tc>
        <w:tc>
          <w:tcPr>
            <w:tcW w:w="4530" w:type="dxa"/>
          </w:tcPr>
          <w:p w14:paraId="725DE265" w14:textId="02A7128B" w:rsidR="008B20AD" w:rsidRPr="009E4E52" w:rsidRDefault="008B20AD" w:rsidP="001A0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Осин М.В. Ценностные показатели результативности применения субъектно-ориентированной технологии для формирования культуры профессиональной успешности будущего учителя /М.В. Осин// Ценности образования: традиции и инновации: Сборник научных статей Всероссийской научно-практической конференции. - СПБ: Издательско-полиграфическая ассоциация высших учебных заведений, 2025. - С. 225-229</w:t>
            </w:r>
          </w:p>
          <w:p w14:paraId="16C33AA6" w14:textId="77777777" w:rsidR="008B20AD" w:rsidRPr="009E4E52" w:rsidRDefault="008B20AD" w:rsidP="001A0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Осин М.В. Конкурентоспособность учителя как показатель сформированности культуры профессиональной успешности / М.В. Осин// Здоровый образ жизни и охрана здоровья: материалы </w:t>
            </w:r>
            <w:r w:rsidRPr="009E4E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научно-практической конференции с международным участием, Сургут, 21-22 марта 2025 года.- Сургут: Сургутский госсударственный педагогический университет, 2025. – С. 37.</w:t>
            </w:r>
          </w:p>
          <w:p w14:paraId="5D829D0E" w14:textId="5AADB2D1" w:rsidR="008B20AD" w:rsidRPr="009E4E52" w:rsidRDefault="008B20AD" w:rsidP="001A0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Осин М.В. Концепты профессионального самоопределения и культуры успешности в подготовке специалиста / М.В. Осин // Наука и образование: опыт, проблемы, перспективы развития: материалы международной научно-практической конференции, Красноярск: Красноярский государственный аграрный университет, 2024._ С.13-17.</w:t>
            </w:r>
          </w:p>
        </w:tc>
      </w:tr>
      <w:tr w:rsidR="008B20AD" w:rsidRPr="009E4E52" w14:paraId="0E35671A" w14:textId="77777777" w:rsidTr="008B20AD">
        <w:tc>
          <w:tcPr>
            <w:tcW w:w="4815" w:type="dxa"/>
          </w:tcPr>
          <w:p w14:paraId="68681BBC" w14:textId="77777777" w:rsidR="008B20AD" w:rsidRPr="009E4E52" w:rsidRDefault="008B20AD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4.6. Специфика психологических процессов сотрудников учреждения молодежной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(профессиональная мотивация, отсутствие/наличие профессионального выгорания, отсутствие/наличие дефицитов коммуникации).</w:t>
            </w:r>
          </w:p>
        </w:tc>
        <w:tc>
          <w:tcPr>
            <w:tcW w:w="4530" w:type="dxa"/>
          </w:tcPr>
          <w:p w14:paraId="50FF076F" w14:textId="606AC82B" w:rsidR="008B20AD" w:rsidRPr="009E4E52" w:rsidRDefault="008B20AD" w:rsidP="008B2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мотивация сотрудников характеризуется высоким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уровнем заинтересованности в работе с молодежью. Преобладает внутренняя мотивация, связанная с личностной реализацией и профессиональным развитием. Профессиональное выгорание</w:t>
            </w:r>
          </w:p>
          <w:p w14:paraId="62CD037D" w14:textId="77777777" w:rsidR="008B20AD" w:rsidRPr="009E4E52" w:rsidRDefault="008B20AD" w:rsidP="008B2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находится на низком уровне. Сотрудники</w:t>
            </w:r>
          </w:p>
          <w:p w14:paraId="6D0FD4E7" w14:textId="4FD7C79F" w:rsidR="008B20AD" w:rsidRPr="009E4E52" w:rsidRDefault="008B20AD" w:rsidP="008B2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стабильный эмоциональный фон. Коммуникативные компетенции персонала соответствуют требованиям должности. </w:t>
            </w:r>
          </w:p>
          <w:p w14:paraId="242BA2D5" w14:textId="72D20AD3" w:rsidR="008B20AD" w:rsidRPr="009E4E52" w:rsidRDefault="008B20AD" w:rsidP="008B2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учреждении работает система наставничества по передаче опыта.</w:t>
            </w:r>
          </w:p>
        </w:tc>
      </w:tr>
      <w:tr w:rsidR="008B20AD" w:rsidRPr="009E4E52" w14:paraId="4818E8D3" w14:textId="77777777" w:rsidTr="008B20AD">
        <w:tc>
          <w:tcPr>
            <w:tcW w:w="4815" w:type="dxa"/>
          </w:tcPr>
          <w:p w14:paraId="31C0FEAD" w14:textId="77777777" w:rsidR="008B20AD" w:rsidRPr="009E4E52" w:rsidRDefault="008B20AD" w:rsidP="006C3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 Наличие мотивационной программы трудового коллектива учреждения молодежной политики.</w:t>
            </w:r>
          </w:p>
        </w:tc>
        <w:tc>
          <w:tcPr>
            <w:tcW w:w="4530" w:type="dxa"/>
          </w:tcPr>
          <w:p w14:paraId="16E0E225" w14:textId="04EF5BA8" w:rsidR="008B20AD" w:rsidRPr="009E4E52" w:rsidRDefault="008B20AD" w:rsidP="008B2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числе мотивационных программ трудового коллектива, регулирующих мотивационную политику учреждения, имеется положение об оплате труда, правила внутреннего трудового распорядка, концепция развития учреждения, а также сильная профсоюзная ячейка с активным лидером.</w:t>
            </w:r>
          </w:p>
        </w:tc>
      </w:tr>
    </w:tbl>
    <w:p w14:paraId="7EA8C103" w14:textId="77777777" w:rsidR="005C7A8B" w:rsidRPr="009E4E52" w:rsidRDefault="005C7A8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1928B" w14:textId="77777777" w:rsidR="005C7A8B" w:rsidRPr="009E4E52" w:rsidRDefault="00AC171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5. Методическая оснащенность учреждения молодежной политики</w:t>
      </w:r>
    </w:p>
    <w:p w14:paraId="765F9B1C" w14:textId="77777777" w:rsidR="005C7A8B" w:rsidRPr="009E4E52" w:rsidRDefault="005C7A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5C7A8B" w:rsidRPr="009E4E52" w14:paraId="5EAED633" w14:textId="77777777" w:rsidTr="00C75CFA">
        <w:tc>
          <w:tcPr>
            <w:tcW w:w="4815" w:type="dxa"/>
          </w:tcPr>
          <w:p w14:paraId="4CCE7F5A" w14:textId="176EBE6B" w:rsidR="005C7A8B" w:rsidRPr="009E4E52" w:rsidRDefault="00AC171A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5.1. Наличие методической службы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/специалиста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учреждении молодежной политики.</w:t>
            </w:r>
          </w:p>
        </w:tc>
        <w:tc>
          <w:tcPr>
            <w:tcW w:w="4536" w:type="dxa"/>
          </w:tcPr>
          <w:p w14:paraId="28F8750A" w14:textId="000B51E3" w:rsidR="005C7A8B" w:rsidRPr="009E4E52" w:rsidRDefault="003F359E" w:rsidP="00860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деятельности учреждения осуществляет отдел по работе с молодежью.</w:t>
            </w:r>
          </w:p>
        </w:tc>
      </w:tr>
      <w:tr w:rsidR="005C7A8B" w:rsidRPr="009E4E52" w14:paraId="4C032C68" w14:textId="77777777" w:rsidTr="00C75CFA">
        <w:tc>
          <w:tcPr>
            <w:tcW w:w="4815" w:type="dxa"/>
          </w:tcPr>
          <w:p w14:paraId="06547C2C" w14:textId="77777777" w:rsidR="005C7A8B" w:rsidRPr="009E4E52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5.2. Соответствие методического обеспечения учреждения молодежной политики категории и виду, сп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>ецифике деятельности учреждения:</w:t>
            </w:r>
          </w:p>
          <w:p w14:paraId="40C9779B" w14:textId="22F65C9D" w:rsidR="000E5D41" w:rsidRPr="009E4E52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</w:t>
            </w:r>
          </w:p>
          <w:p w14:paraId="0BFE3F6B" w14:textId="2063D69D" w:rsidR="000E5D41" w:rsidRPr="009E4E52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>Документы необходимые для проведения мероприятий (шаблоны приказов. Положений, концепций. Планов подготовки, пакет отчетных документов (отчеты, списки)</w:t>
            </w:r>
          </w:p>
          <w:p w14:paraId="33D391A3" w14:textId="5ECD67DC" w:rsidR="000E5D41" w:rsidRPr="009E4E52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>Чек-листы при проведении мероприятий и поддержки инициатив.</w:t>
            </w:r>
          </w:p>
          <w:p w14:paraId="5686E2AB" w14:textId="47E44A11" w:rsidR="000E5D41" w:rsidRPr="009E4E52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>Разработаны материалы для участия в грантовых конкурсах.</w:t>
            </w:r>
          </w:p>
          <w:p w14:paraId="0FB2ACC4" w14:textId="6E3E7413" w:rsidR="000E5D41" w:rsidRPr="009E4E52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и формы документов для специалистов, курирующих клубы, студии и молодежные объединения. </w:t>
            </w:r>
          </w:p>
          <w:p w14:paraId="549A8B3B" w14:textId="178BD754" w:rsidR="000E5D41" w:rsidRPr="009E4E52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работе с поддержанными инициативами</w:t>
            </w:r>
          </w:p>
          <w:p w14:paraId="47DC40D5" w14:textId="0A4B923A" w:rsidR="000E5D41" w:rsidRPr="009E4E52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поддерживается следующими документами: </w:t>
            </w:r>
          </w:p>
          <w:p w14:paraId="67B00285" w14:textId="576A822B" w:rsidR="000E5D41" w:rsidRPr="009E4E52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>Отчетные документы по работе с несовершеннолетними, состоящими на различных видах учета.</w:t>
            </w:r>
          </w:p>
          <w:p w14:paraId="745C4CFF" w14:textId="39C4489A" w:rsidR="000E5D41" w:rsidRPr="009E4E52" w:rsidRDefault="00563A14" w:rsidP="000E5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работе с разными группа</w:t>
            </w:r>
            <w:r w:rsidR="003F359E" w:rsidRPr="009E4E5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E5D41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молодежи.</w:t>
            </w:r>
          </w:p>
        </w:tc>
        <w:tc>
          <w:tcPr>
            <w:tcW w:w="4536" w:type="dxa"/>
          </w:tcPr>
          <w:p w14:paraId="39BF7066" w14:textId="0EB5AEA8" w:rsidR="00D47769" w:rsidRPr="009E4E52" w:rsidRDefault="003A3C8E" w:rsidP="00D47769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A55457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="00D47769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качественного выполнения </w:t>
            </w:r>
            <w:r w:rsidR="00A55457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работ </w:t>
            </w:r>
            <w:r w:rsidR="00D47769" w:rsidRPr="009E4E52">
              <w:rPr>
                <w:rFonts w:ascii="Times New Roman" w:hAnsi="Times New Roman" w:cs="Times New Roman"/>
                <w:sz w:val="24"/>
                <w:szCs w:val="24"/>
              </w:rPr>
              <w:t>в соответствии с муниципальным заданием в учреждении создана необходимая нормативно-правовая база, определяющая методику учета исполнения плановых показателей,</w:t>
            </w:r>
          </w:p>
          <w:p w14:paraId="1E5F0258" w14:textId="279DEEF3" w:rsidR="00B03C86" w:rsidRPr="009E4E52" w:rsidRDefault="00D47769" w:rsidP="00D47769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деятельности кружков и секций, клубов и любительских объединений, форм</w:t>
            </w:r>
            <w:r w:rsidR="00B03C86" w:rsidRPr="009E4E52">
              <w:rPr>
                <w:rFonts w:ascii="Times New Roman" w:hAnsi="Times New Roman" w:cs="Times New Roman"/>
                <w:sz w:val="24"/>
                <w:szCs w:val="24"/>
              </w:rPr>
              <w:t>ы учетных документов.</w:t>
            </w:r>
          </w:p>
          <w:p w14:paraId="4CD170BA" w14:textId="147A526B" w:rsidR="000E63D7" w:rsidRPr="009E4E52" w:rsidRDefault="003A3C8E" w:rsidP="00A55457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E63D7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B03C86" w:rsidRPr="009E4E52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0E63D7" w:rsidRPr="009E4E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03C86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="000E63D7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разрабатываются необходимая документация (положение, программа, приказ, протоколы, отчет/акт регистрации мероприятия и т.п).</w:t>
            </w:r>
          </w:p>
          <w:p w14:paraId="44092DF7" w14:textId="77777777" w:rsidR="00C06BDA" w:rsidRPr="009E4E52" w:rsidRDefault="004C3809" w:rsidP="004C3809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деятельности кружков и секций, клубов и любительских объединений утверждены формы учетных документов (заявление на посещение кружка и секции, клуба и любительского объединения, форма журнала учета групповых занятий, форма журнала регистрации инструктажей, перечень инструкций, график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рабочей и отчетной документации.</w:t>
            </w:r>
          </w:p>
          <w:p w14:paraId="19BCEC85" w14:textId="0F4843F5" w:rsidR="003A3C8E" w:rsidRPr="009E4E52" w:rsidRDefault="003A3C8E" w:rsidP="004C3809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3. Чек-листы (отчеты/акты о проведении мероприятий) контролируются отделом по работе с молодежью.</w:t>
            </w:r>
          </w:p>
          <w:p w14:paraId="1406A931" w14:textId="6A30B1C0" w:rsidR="003A3C8E" w:rsidRPr="009E4E52" w:rsidRDefault="003A3C8E" w:rsidP="004C3809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4. В 2025 году на соискание грантовой поддержки было подготовлено </w:t>
            </w:r>
            <w:r w:rsidR="00C06539" w:rsidRPr="009E4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заявк</w:t>
            </w:r>
            <w:r w:rsidR="00C06539" w:rsidRPr="009E4E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539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из которых стал</w:t>
            </w:r>
            <w:r w:rsidR="00C06539" w:rsidRPr="009E4E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539" w:rsidRPr="009E4E52">
              <w:rPr>
                <w:rFonts w:ascii="Times New Roman" w:hAnsi="Times New Roman" w:cs="Times New Roman"/>
                <w:sz w:val="24"/>
                <w:szCs w:val="24"/>
              </w:rPr>
              <w:t>грант обладателем (проект «Музей «Воинская доблесть»).</w:t>
            </w:r>
          </w:p>
          <w:p w14:paraId="03042B29" w14:textId="3ABE9F44" w:rsidR="007518BD" w:rsidRPr="009E4E52" w:rsidRDefault="00C06539" w:rsidP="00C06539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34556" w:rsidRPr="009E4E52">
              <w:rPr>
                <w:rFonts w:ascii="Times New Roman" w:hAnsi="Times New Roman" w:cs="Times New Roman"/>
                <w:sz w:val="24"/>
                <w:szCs w:val="24"/>
              </w:rPr>
              <w:t>Для специалистов, курирующих любительские объединения, разработаны методические пособия, направленные на оказание практической помощи в организации работы и планировании деятельности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EC8AC4" w14:textId="77777777" w:rsidR="00C06539" w:rsidRPr="009E4E52" w:rsidRDefault="00C06539" w:rsidP="00C06539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7. Кадровое обеспечение поддерживается следующими документами: </w:t>
            </w:r>
          </w:p>
          <w:p w14:paraId="1E945DF7" w14:textId="77777777" w:rsidR="00C06539" w:rsidRPr="009E4E52" w:rsidRDefault="00C06539" w:rsidP="00C06539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штатное расписание;</w:t>
            </w:r>
          </w:p>
          <w:p w14:paraId="3CE5A1A0" w14:textId="77777777" w:rsidR="00C06539" w:rsidRPr="009E4E52" w:rsidRDefault="00C06539" w:rsidP="00C06539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положение по оплате труда;</w:t>
            </w:r>
          </w:p>
          <w:p w14:paraId="5076493F" w14:textId="77777777" w:rsidR="00C06539" w:rsidRPr="009E4E52" w:rsidRDefault="00C06539" w:rsidP="00C06539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должностными инструкциями;</w:t>
            </w:r>
          </w:p>
          <w:p w14:paraId="1402D71D" w14:textId="64E4D2B9" w:rsidR="00C06539" w:rsidRPr="009E4E52" w:rsidRDefault="00C06539" w:rsidP="00C06539">
            <w:pPr>
              <w:pStyle w:val="af6"/>
              <w:tabs>
                <w:tab w:val="left" w:pos="313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профстандартом.</w:t>
            </w:r>
          </w:p>
        </w:tc>
      </w:tr>
      <w:tr w:rsidR="005C7A8B" w:rsidRPr="009E4E52" w14:paraId="01A6E543" w14:textId="77777777" w:rsidTr="00C75CFA">
        <w:tc>
          <w:tcPr>
            <w:tcW w:w="4815" w:type="dxa"/>
          </w:tcPr>
          <w:p w14:paraId="30CB6674" w14:textId="594E1BE9" w:rsidR="005C7A8B" w:rsidRPr="009E4E52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 Наличие авторских программ, моделей, сценариев мероприятий, разработанных сотрудниками учреждения молодежной политики.</w:t>
            </w:r>
          </w:p>
        </w:tc>
        <w:tc>
          <w:tcPr>
            <w:tcW w:w="4536" w:type="dxa"/>
          </w:tcPr>
          <w:p w14:paraId="1EFCF128" w14:textId="400BEDA4" w:rsidR="005C7A8B" w:rsidRPr="009E4E52" w:rsidRDefault="004C3809" w:rsidP="00FE6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Для качественной организации деятельности кружков и секций, клубов и любительских объединений специалистами учреждения разработаны авторские программы для каждого направления.</w:t>
            </w:r>
          </w:p>
          <w:p w14:paraId="06262D5C" w14:textId="5E1A6166" w:rsidR="004C3809" w:rsidRPr="009E4E52" w:rsidRDefault="00FA39A4" w:rsidP="00FA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Для проведения мероприятий создан кейс положений и сценариев, который ежегодно пополняется новыми разработками специалистов учреждения.</w:t>
            </w:r>
          </w:p>
        </w:tc>
      </w:tr>
    </w:tbl>
    <w:p w14:paraId="3487548B" w14:textId="77777777" w:rsidR="00C75CFA" w:rsidRPr="009E4E52" w:rsidRDefault="00C75C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B5EFB6" w14:textId="1B2C64C7" w:rsidR="005C7A8B" w:rsidRPr="009E4E52" w:rsidRDefault="00AC17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6. Системная включенность молодежи в деятельность учреждения молодежной политики</w:t>
      </w:r>
    </w:p>
    <w:p w14:paraId="1122E96F" w14:textId="77777777" w:rsidR="00C75CFA" w:rsidRPr="009E4E52" w:rsidRDefault="00C75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5C7A8B" w:rsidRPr="009E4E52" w14:paraId="02782A12" w14:textId="77777777">
        <w:tc>
          <w:tcPr>
            <w:tcW w:w="4819" w:type="dxa"/>
          </w:tcPr>
          <w:p w14:paraId="6E395E32" w14:textId="77777777" w:rsidR="005C7A8B" w:rsidRPr="009E4E52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6.1. Доля молодых людей, задействованных в мероприятиях и проектах, постоянно действующих форматах учреждения молодежной политики от 2-х раз и более (регулярно, на постоянной основе).</w:t>
            </w:r>
          </w:p>
        </w:tc>
        <w:tc>
          <w:tcPr>
            <w:tcW w:w="4526" w:type="dxa"/>
          </w:tcPr>
          <w:p w14:paraId="4BECE692" w14:textId="24A3D2F5" w:rsidR="008B20AD" w:rsidRPr="009E4E52" w:rsidRDefault="00FC5927" w:rsidP="008B2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8BD" w:rsidRPr="009E4E52">
              <w:rPr>
                <w:rFonts w:ascii="Times New Roman" w:hAnsi="Times New Roman" w:cs="Times New Roman"/>
                <w:sz w:val="24"/>
                <w:szCs w:val="24"/>
              </w:rPr>
              <w:t>За 2025</w:t>
            </w:r>
            <w:r w:rsidR="008B20AD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год учреждением проведено 113 мероприятий с охватом 23 323 человека. В мероприятиях приняли участие школьники, студенты, работающая молодежь.</w:t>
            </w:r>
          </w:p>
          <w:p w14:paraId="218CE6B1" w14:textId="6F22CD24" w:rsidR="007518BD" w:rsidRPr="009E4E52" w:rsidRDefault="007518BD" w:rsidP="00751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течение всего календарного года, включая каникулярный период, учреждение организует досуг детей, подростков и молодежи в возрасте от 7 до 35 лет в кружках, секция, любительских объединениях. Охват в 2025 году составил 531 человек.</w:t>
            </w:r>
          </w:p>
          <w:p w14:paraId="29DF9C33" w14:textId="4F19EEF9" w:rsidR="00FE6011" w:rsidRPr="009E4E52" w:rsidRDefault="007518BD" w:rsidP="00751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Более 100 волонтеров из числа студенческой и работающей молодежи города привлечено при проведении </w:t>
            </w:r>
            <w:r w:rsidR="008B20AD" w:rsidRPr="009E4E52">
              <w:rPr>
                <w:rFonts w:ascii="Times New Roman" w:hAnsi="Times New Roman" w:cs="Times New Roman"/>
                <w:sz w:val="24"/>
                <w:szCs w:val="24"/>
              </w:rPr>
              <w:t>значимых городских событий.</w:t>
            </w:r>
          </w:p>
        </w:tc>
      </w:tr>
      <w:tr w:rsidR="005C7A8B" w:rsidRPr="009E4E52" w14:paraId="09E855A2" w14:textId="77777777">
        <w:tc>
          <w:tcPr>
            <w:tcW w:w="4819" w:type="dxa"/>
          </w:tcPr>
          <w:p w14:paraId="56F2AA56" w14:textId="4BB55636" w:rsidR="005C7A8B" w:rsidRPr="009E4E52" w:rsidRDefault="00AC171A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 Наличие достижений международного / всероссийского / регионального</w:t>
            </w:r>
            <w:r w:rsidR="00181A0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/муниципального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уровня у молодежи, посещающей учреждение молодежной политики (победы в грантовых конкурсах, награды за призовые места в соревнованиях, творческих фестивалях</w:t>
            </w:r>
            <w:r w:rsidR="00181A02" w:rsidRPr="009E4E52">
              <w:rPr>
                <w:rFonts w:ascii="Times New Roman" w:hAnsi="Times New Roman" w:cs="Times New Roman"/>
                <w:sz w:val="24"/>
                <w:szCs w:val="24"/>
              </w:rPr>
              <w:t>, форумах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и т. д.).</w:t>
            </w:r>
          </w:p>
        </w:tc>
        <w:tc>
          <w:tcPr>
            <w:tcW w:w="4526" w:type="dxa"/>
          </w:tcPr>
          <w:p w14:paraId="7635ADC9" w14:textId="77777777" w:rsidR="00FA39A4" w:rsidRPr="009E4E52" w:rsidRDefault="00FA39A4" w:rsidP="00FA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спортивной копилке учреждения в 2025 году:</w:t>
            </w:r>
          </w:p>
          <w:p w14:paraId="23C3CEDE" w14:textId="77777777" w:rsidR="00AC1E6F" w:rsidRPr="009E4E52" w:rsidRDefault="00FA39A4" w:rsidP="00FA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- 1 место на Чемпионате России по купольной парашютной акробатике (воспитанники учреждения </w:t>
            </w:r>
            <w:r w:rsidR="00AC1E6F" w:rsidRPr="009E4E52">
              <w:rPr>
                <w:rFonts w:ascii="Times New Roman" w:hAnsi="Times New Roman" w:cs="Times New Roman"/>
                <w:sz w:val="24"/>
                <w:szCs w:val="24"/>
              </w:rPr>
              <w:t>девятикратные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Чемпион</w:t>
            </w:r>
            <w:r w:rsidR="00AC1E6F" w:rsidRPr="009E4E5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AC1E6F" w:rsidRPr="009E4E5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230119D" w14:textId="77777777" w:rsidR="002E44DC" w:rsidRPr="009E4E52" w:rsidRDefault="00FA39A4" w:rsidP="00FA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- 2 место в Первенстве России по Муайтай</w:t>
            </w:r>
            <w:r w:rsidR="00AC1E6F" w:rsidRPr="009E4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7D8F1E" w14:textId="7D90E5F2" w:rsidR="00AC1E6F" w:rsidRPr="009E4E52" w:rsidRDefault="00201CEC" w:rsidP="00FA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Проект «Музей «Воинская доблесть», разработанный в</w:t>
            </w:r>
            <w:r w:rsidR="00AC1E6F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рамках договора о сотрудничестве с Сургутским местным городским отделением «Саланг» Ханты-Мансийской региональной организации Общероссийской организации «Российский Союз ветеранов Афганистана»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1E6F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 получил грантовую поддержку из средств местного бюджета. </w:t>
            </w:r>
          </w:p>
        </w:tc>
      </w:tr>
    </w:tbl>
    <w:p w14:paraId="72204598" w14:textId="77777777" w:rsidR="00181A02" w:rsidRPr="009E4E5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426D6" w14:textId="40C6F79F" w:rsidR="005C7A8B" w:rsidRPr="009E4E52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7. Востребованность проектов, реализуемых учреждением молодежной политики, у молодежной аудитории</w:t>
      </w:r>
    </w:p>
    <w:p w14:paraId="2C16665B" w14:textId="77777777" w:rsidR="00181A02" w:rsidRPr="009E4E52" w:rsidRDefault="00181A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5C7A8B" w:rsidRPr="009E4E52" w14:paraId="057F8A8F" w14:textId="77777777">
        <w:trPr>
          <w:trHeight w:val="1280"/>
        </w:trPr>
        <w:tc>
          <w:tcPr>
            <w:tcW w:w="4819" w:type="dxa"/>
          </w:tcPr>
          <w:p w14:paraId="26823BB5" w14:textId="467C64FF" w:rsidR="005C7A8B" w:rsidRPr="009E4E52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7.1. Уровень информационного сопровождения мероприятий и проектов, событий, проводимых </w:t>
            </w:r>
            <w:r w:rsidR="00181A02" w:rsidRPr="009E4E52">
              <w:rPr>
                <w:rFonts w:ascii="Times New Roman" w:hAnsi="Times New Roman" w:cs="Times New Roman"/>
                <w:sz w:val="24"/>
                <w:szCs w:val="24"/>
              </w:rPr>
              <w:t>учреждением молодежной политики</w:t>
            </w:r>
          </w:p>
        </w:tc>
        <w:tc>
          <w:tcPr>
            <w:tcW w:w="4526" w:type="dxa"/>
          </w:tcPr>
          <w:p w14:paraId="73487496" w14:textId="77777777" w:rsidR="00201CEC" w:rsidRPr="009E4E52" w:rsidRDefault="00201CEC" w:rsidP="0020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деятельности учреждения позволяет сотрудникам активно функционировать в современном информационном обществе, распространять опыт, привлекать подростков и молодежь к участию в мероприятиях патриотической и спортивной направленности. </w:t>
            </w:r>
          </w:p>
          <w:p w14:paraId="45160DCC" w14:textId="0FA7BB47" w:rsidR="00201CEC" w:rsidRPr="009E4E52" w:rsidRDefault="00201CEC" w:rsidP="0020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Значительный вклад в систему информирования о деятельности учреждения вносит работа официального сайта, где размещена информация о структурных подразделениях учреждения и направлениях работы, предоставляемых услугах, программах и проектах, реализуемых учреждением. </w:t>
            </w:r>
          </w:p>
          <w:p w14:paraId="33D5310C" w14:textId="77777777" w:rsidR="00201CEC" w:rsidRPr="009E4E52" w:rsidRDefault="00201CEC" w:rsidP="0020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социальных сетях «ВКонтакте», «Одноклассники» созданы и работают официальные группы «Сибирский легион». </w:t>
            </w:r>
          </w:p>
          <w:p w14:paraId="75E5A1DD" w14:textId="039AEC56" w:rsidR="009E102C" w:rsidRPr="009E4E52" w:rsidRDefault="00201CEC" w:rsidP="0020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течение года осуществляется регулярный информационный обмен со СМИ города и округа, что значительно повышает осведомленность населения о деятельности МБУ «ЦСП «Сибирский легион». В 2025 году в эфир вышло 37 видеосюжетов на местных и окружных телерадиокомпаниях.</w:t>
            </w:r>
          </w:p>
        </w:tc>
      </w:tr>
      <w:tr w:rsidR="005C7A8B" w:rsidRPr="009E4E52" w14:paraId="55EAD157" w14:textId="77777777">
        <w:tc>
          <w:tcPr>
            <w:tcW w:w="4819" w:type="dxa"/>
          </w:tcPr>
          <w:p w14:paraId="08F33963" w14:textId="107B4A76" w:rsidR="005C7A8B" w:rsidRPr="009E4E52" w:rsidRDefault="00AC171A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7.2. Наличие у молодежи спроса на мероприятия и проекты, события,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проводимые </w:t>
            </w:r>
            <w:r w:rsidR="00181A02" w:rsidRPr="009E4E52">
              <w:rPr>
                <w:rFonts w:ascii="Times New Roman" w:hAnsi="Times New Roman" w:cs="Times New Roman"/>
                <w:sz w:val="24"/>
                <w:szCs w:val="24"/>
              </w:rPr>
              <w:t>учреждением молодежной политики (в том числе учитывается популярность мероприятий (количество участников), обратная связь, участие в событиях на постоянной основе, смена статуса участника: от участника до члена жюри, наставника и т.д.)</w:t>
            </w:r>
          </w:p>
        </w:tc>
        <w:tc>
          <w:tcPr>
            <w:tcW w:w="4526" w:type="dxa"/>
          </w:tcPr>
          <w:p w14:paraId="33015A1D" w14:textId="392A70AE" w:rsidR="005C7A8B" w:rsidRPr="009E4E52" w:rsidRDefault="00201CEC" w:rsidP="009E1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Традиционно мероприятия и проекты учреждения пользуются большим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спросом среди сургутской молодежи. </w:t>
            </w:r>
            <w:r w:rsidR="00D3638D" w:rsidRPr="009E4E5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среди школьной, студенческой и работающей молодежи ежегодно возрастает. В 2025 году охват составил 23 323 человека. При разработке программы мероприятий учитываются мнения и пожелания потенциальных участников</w:t>
            </w:r>
            <w:r w:rsidR="00D42480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. Это позволяет обеспечить участие в мероприятиях на регулярной основе. </w:t>
            </w:r>
            <w:r w:rsidR="0038484D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 применяется практика привлечения опытных участников среди студенческой и работающей молодежи </w:t>
            </w:r>
            <w:r w:rsidR="00637E3D" w:rsidRPr="009E4E52">
              <w:rPr>
                <w:rFonts w:ascii="Times New Roman" w:hAnsi="Times New Roman" w:cs="Times New Roman"/>
                <w:sz w:val="24"/>
                <w:szCs w:val="24"/>
              </w:rPr>
              <w:t>к работе в составе судейских бригад на мероприятиях.</w:t>
            </w:r>
            <w:r w:rsidR="0038484D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480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7000D00" w14:textId="77777777" w:rsidR="00181A02" w:rsidRPr="009E4E5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9FAC06" w14:textId="2060A9EA" w:rsidR="005C7A8B" w:rsidRPr="009E4E52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8. Молодежные сообщества, функционирующие на базе учреждения молодежной политики</w:t>
      </w:r>
    </w:p>
    <w:p w14:paraId="37633FF6" w14:textId="77777777" w:rsidR="00181A02" w:rsidRPr="009E4E52" w:rsidRDefault="00181A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21438E" w:rsidRPr="009E4E52" w14:paraId="33D6E114" w14:textId="77777777">
        <w:tc>
          <w:tcPr>
            <w:tcW w:w="4819" w:type="dxa"/>
          </w:tcPr>
          <w:p w14:paraId="6F65B158" w14:textId="40DDD944" w:rsidR="0021438E" w:rsidRPr="009E4E52" w:rsidRDefault="0021438E" w:rsidP="0021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8.1. Наличие и специфика деятельности молодежных сообществ (объединений) на базе учреждения</w:t>
            </w:r>
          </w:p>
        </w:tc>
        <w:tc>
          <w:tcPr>
            <w:tcW w:w="4526" w:type="dxa"/>
          </w:tcPr>
          <w:p w14:paraId="1704DC26" w14:textId="77777777" w:rsidR="00637E3D" w:rsidRPr="009E4E52" w:rsidRDefault="00637E3D" w:rsidP="0021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21438E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любительских объединений спортивной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и патриотической </w:t>
            </w:r>
            <w:r w:rsidR="0021438E" w:rsidRPr="009E4E52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D8AC5B" w14:textId="5F0576CE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Мотокросс;</w:t>
            </w:r>
          </w:p>
          <w:p w14:paraId="7558EFE8" w14:textId="6FABB7DE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Спортивный туризм;</w:t>
            </w:r>
          </w:p>
          <w:p w14:paraId="6FF887BF" w14:textId="29B9A33B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Парашютная подготовка;</w:t>
            </w:r>
          </w:p>
          <w:p w14:paraId="2C7C9CF4" w14:textId="1FC5074B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Стрельба из лука;</w:t>
            </w:r>
          </w:p>
          <w:p w14:paraId="439E0C24" w14:textId="64B596EB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Армейский рукопашный бой;</w:t>
            </w:r>
          </w:p>
          <w:p w14:paraId="21449034" w14:textId="256BAAEF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Тайский бокс;</w:t>
            </w:r>
          </w:p>
          <w:p w14:paraId="5E5CED89" w14:textId="2E896C71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#ЮНАРМИЯСУРГУТ;</w:t>
            </w:r>
          </w:p>
          <w:p w14:paraId="2E118806" w14:textId="6911E7D1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Страйкбол;</w:t>
            </w:r>
          </w:p>
          <w:p w14:paraId="719C0D31" w14:textId="6EF722AD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Пост №1;</w:t>
            </w:r>
          </w:p>
          <w:p w14:paraId="0AB307CA" w14:textId="19FA3A51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Волонтеры Победы;</w:t>
            </w:r>
          </w:p>
          <w:p w14:paraId="113E94F2" w14:textId="2F9BE575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Школа безопасности;</w:t>
            </w:r>
          </w:p>
          <w:p w14:paraId="28E4C31C" w14:textId="0ABE7D8B" w:rsidR="00027F10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Городской военно-патриотический клуб «Север» (поисковая деятельность);</w:t>
            </w:r>
          </w:p>
          <w:p w14:paraId="07611E5F" w14:textId="48E2EE46" w:rsidR="00572C56" w:rsidRPr="009E4E52" w:rsidRDefault="00027F10" w:rsidP="0002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Школа поисковика.</w:t>
            </w:r>
          </w:p>
        </w:tc>
      </w:tr>
      <w:tr w:rsidR="0021438E" w:rsidRPr="009E4E52" w14:paraId="6A5EAA9D" w14:textId="77777777">
        <w:tc>
          <w:tcPr>
            <w:tcW w:w="4819" w:type="dxa"/>
          </w:tcPr>
          <w:p w14:paraId="55858971" w14:textId="77777777" w:rsidR="0021438E" w:rsidRPr="009E4E52" w:rsidRDefault="0021438E" w:rsidP="0021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8.2. Наличие молодежных сообществ на базе учреждения, функционирующих как отделения / воспитывающие пространства общероссийских движений, организаций и федеральных проектов.</w:t>
            </w:r>
          </w:p>
        </w:tc>
        <w:tc>
          <w:tcPr>
            <w:tcW w:w="4526" w:type="dxa"/>
          </w:tcPr>
          <w:p w14:paraId="293EF839" w14:textId="4B882628" w:rsidR="0021438E" w:rsidRPr="009E4E52" w:rsidRDefault="0021438E" w:rsidP="0021438E">
            <w:pPr>
              <w:pStyle w:val="af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1. С целью поддержки и развития юнармейского движения на базе учреждения создан и действует местный штаб ВВПОД «ЮНАРМИЯ», любительское объединение «ЮНАРМИЯСУРГУТ», реализуется цикл мероприятий среди юнармейцев, в том числе смотр-конкурс «Лучший юнармейский отряд города Сургута».</w:t>
            </w:r>
            <w:r w:rsidRPr="009E4E52">
              <w:t xml:space="preserve">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2025 году 29 сургутских юнармейца награждены знаком «Юнармейская доблесть» III степени, 4 юнармейца - знаком «Юнармейская доблесть» II степени</w:t>
            </w:r>
          </w:p>
          <w:p w14:paraId="595A3A85" w14:textId="666081BB" w:rsidR="0021438E" w:rsidRPr="009E4E52" w:rsidRDefault="0021438E" w:rsidP="0021438E">
            <w:pPr>
              <w:pStyle w:val="af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2. С целью поддержки и развития поискового движения создан городской военно-патриотический клуб «Север» и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любительское объединение «Школа поисковика».</w:t>
            </w:r>
            <w:r w:rsidRPr="009E4E52">
              <w:t xml:space="preserve"> Г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ородской военно-патриотический клуб «Север» включен в Реестр поисковых отрядов Ханты-Мансийского автономного округа – Югры. В 2025 году сургутские поисковики приняли участие в 4-х поисковых экспедициях по местам боевых действий.</w:t>
            </w:r>
          </w:p>
          <w:p w14:paraId="4F28C6C7" w14:textId="3ACAA613" w:rsidR="0021438E" w:rsidRPr="009E4E52" w:rsidRDefault="0021438E" w:rsidP="0021438E">
            <w:pPr>
              <w:pStyle w:val="af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3. С целью поддержки и развития всероссийского общественного движения «Волонтеры Победы» создано любительское объединение «Волонтеры Победы», участники которого активно участвуют в проведении всероссийских акций на территории города.</w:t>
            </w:r>
            <w:r w:rsidRPr="009E4E52">
              <w:t xml:space="preserve"> В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2025 году на базе учреждения действовал международный волонтёрский корпус, посвящённый 80-й годовщине Победы в Великой Отечественной войне.</w:t>
            </w:r>
          </w:p>
        </w:tc>
      </w:tr>
    </w:tbl>
    <w:p w14:paraId="638C46E1" w14:textId="77777777" w:rsidR="00181A02" w:rsidRPr="009E4E5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C7AB84" w14:textId="3F06AA57" w:rsidR="005C7A8B" w:rsidRPr="009E4E52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9. Поддержка молодежных инициатив учреждением молодежной политики</w:t>
      </w:r>
    </w:p>
    <w:p w14:paraId="5DFCE0D5" w14:textId="77777777" w:rsidR="00181A02" w:rsidRPr="009E4E52" w:rsidRDefault="00181A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5C7A8B" w:rsidRPr="009E4E52" w14:paraId="5DCAD78C" w14:textId="77777777">
        <w:tc>
          <w:tcPr>
            <w:tcW w:w="4815" w:type="dxa"/>
          </w:tcPr>
          <w:p w14:paraId="3F0CE7A3" w14:textId="0B51FB5A" w:rsidR="00181A02" w:rsidRPr="009E4E52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9.1. Наличие и динамика ежегодных обновлений плана мероприятий учреждения молодежной политики в связи с поддержанными молодежными инициативами.</w:t>
            </w:r>
          </w:p>
        </w:tc>
        <w:tc>
          <w:tcPr>
            <w:tcW w:w="4530" w:type="dxa"/>
          </w:tcPr>
          <w:p w14:paraId="6D1F1DE5" w14:textId="7849B32D" w:rsidR="005C7A8B" w:rsidRPr="009E4E52" w:rsidRDefault="00716ECC" w:rsidP="00940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при разработке положений и программ городских мероприятий учитываются молодежные инициативы. </w:t>
            </w:r>
          </w:p>
        </w:tc>
      </w:tr>
      <w:tr w:rsidR="00716ECC" w:rsidRPr="009E4E52" w14:paraId="53F3E9C2" w14:textId="77777777">
        <w:tc>
          <w:tcPr>
            <w:tcW w:w="4815" w:type="dxa"/>
          </w:tcPr>
          <w:p w14:paraId="49BBEB5A" w14:textId="77777777" w:rsidR="00716ECC" w:rsidRPr="009E4E52" w:rsidRDefault="00716ECC" w:rsidP="0071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9.2. Наличие мероприятий учреждения молодежной политики, проведенных непосредственно молодежью.</w:t>
            </w:r>
          </w:p>
        </w:tc>
        <w:tc>
          <w:tcPr>
            <w:tcW w:w="4530" w:type="dxa"/>
          </w:tcPr>
          <w:p w14:paraId="4940BF33" w14:textId="5F7ACC1D" w:rsidR="00716ECC" w:rsidRPr="009E4E52" w:rsidRDefault="00716ECC" w:rsidP="00716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16ECC" w:rsidRPr="009E4E52" w14:paraId="1BDF2926" w14:textId="77777777">
        <w:tc>
          <w:tcPr>
            <w:tcW w:w="4815" w:type="dxa"/>
          </w:tcPr>
          <w:p w14:paraId="4F5B9656" w14:textId="77777777" w:rsidR="00716ECC" w:rsidRPr="009E4E52" w:rsidRDefault="00716ECC" w:rsidP="0071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9.3. Наличие заявок на грантовые конкурсы от молодежи, посещающей учреждение молодежной политики.</w:t>
            </w:r>
          </w:p>
        </w:tc>
        <w:tc>
          <w:tcPr>
            <w:tcW w:w="4530" w:type="dxa"/>
          </w:tcPr>
          <w:p w14:paraId="07A33970" w14:textId="307D0CE3" w:rsidR="00716ECC" w:rsidRPr="009E4E52" w:rsidRDefault="00716ECC" w:rsidP="00716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759A25B3" w14:textId="77777777" w:rsidR="00181A02" w:rsidRPr="009E4E5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5E68C" w14:textId="2A6F1DB5" w:rsidR="005C7A8B" w:rsidRPr="009E4E52" w:rsidRDefault="00AC1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 xml:space="preserve">10. Взаимодействие учреждения молодежной политики с партнерскими организациями в экосистеме молодежной политики, в том числе межведомственное взаимодействие </w:t>
      </w:r>
    </w:p>
    <w:p w14:paraId="03D3854B" w14:textId="77777777" w:rsidR="00181A02" w:rsidRPr="009E4E52" w:rsidRDefault="00181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7A8B" w:rsidRPr="009E4E52" w14:paraId="3EE8AF79" w14:textId="77777777">
        <w:tc>
          <w:tcPr>
            <w:tcW w:w="4672" w:type="dxa"/>
          </w:tcPr>
          <w:p w14:paraId="501A281B" w14:textId="77777777" w:rsidR="005C7A8B" w:rsidRPr="009E4E52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10.1. Наличие реализуемых продуктов / форматов взаимодействия учреждения молодежной политики с молодежными сообществами.</w:t>
            </w:r>
          </w:p>
          <w:p w14:paraId="3C8E73F2" w14:textId="77777777" w:rsidR="00181A02" w:rsidRPr="009E4E52" w:rsidRDefault="00181A02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1003ADE0" w14:textId="77777777" w:rsidR="00181A02" w:rsidRPr="009E4E52" w:rsidRDefault="00181A02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соглашения:</w:t>
            </w:r>
          </w:p>
          <w:p w14:paraId="13595382" w14:textId="34C54C0F" w:rsidR="00181A02" w:rsidRPr="009E4E52" w:rsidRDefault="00181A02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4B255E0" w14:textId="77777777" w:rsidR="005C7A8B" w:rsidRPr="009E4E52" w:rsidRDefault="00590E23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ECC" w:rsidRPr="009E4E52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2DFFF420" w14:textId="39B693A7" w:rsidR="00716ECC" w:rsidRPr="009E4E52" w:rsidRDefault="00716ECC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473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="009B4732" w:rsidRPr="009E4E52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</w:t>
            </w:r>
            <w:r w:rsidR="009B4732" w:rsidRPr="009E4E5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военно-патриотического движения «Юнармия»</w:t>
            </w:r>
            <w:r w:rsidR="009B473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проект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«ЮНАРМИЯСУРГУТ» (</w:t>
            </w:r>
            <w:r w:rsidR="009B473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договор о сотрудничестве)</w:t>
            </w:r>
            <w:r w:rsidR="009B4732" w:rsidRPr="009E4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5058D" w14:textId="77777777" w:rsidR="009B4732" w:rsidRPr="009E4E52" w:rsidRDefault="00716ECC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473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местным отделением 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общероссийско</w:t>
            </w:r>
            <w:r w:rsidR="009B4732" w:rsidRPr="009E4E5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общественно-государственно</w:t>
            </w:r>
            <w:r w:rsidR="009B4732" w:rsidRPr="009E4E5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движени</w:t>
            </w:r>
            <w:r w:rsidR="009B4732" w:rsidRPr="009E4E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детей и молодежи «Движение Первых»</w:t>
            </w:r>
            <w:r w:rsidR="009B4732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муниципальный этап Всероссийской военно-патриотической игры «Зарница 2.0»;</w:t>
            </w:r>
          </w:p>
          <w:p w14:paraId="7B531F67" w14:textId="0D106D65" w:rsidR="00716ECC" w:rsidRPr="009E4E52" w:rsidRDefault="009B4732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совместно с местным штабом </w:t>
            </w:r>
            <w:r w:rsidR="00165157" w:rsidRPr="009E4E52">
              <w:rPr>
                <w:rFonts w:ascii="Times New Roman" w:hAnsi="Times New Roman" w:cs="Times New Roman"/>
                <w:sz w:val="24"/>
                <w:szCs w:val="24"/>
              </w:rPr>
              <w:t>всероссийского общественного движения «Волонтеры Победы»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157" w:rsidRPr="009E4E52">
              <w:rPr>
                <w:rFonts w:ascii="Times New Roman" w:hAnsi="Times New Roman" w:cs="Times New Roman"/>
                <w:sz w:val="24"/>
                <w:szCs w:val="24"/>
              </w:rPr>
              <w:t>проводятся всероссийские акции.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C7A8B" w:rsidRPr="009E4E52" w14:paraId="6D133214" w14:textId="77777777">
        <w:tc>
          <w:tcPr>
            <w:tcW w:w="4672" w:type="dxa"/>
          </w:tcPr>
          <w:p w14:paraId="5268EEAE" w14:textId="77777777" w:rsidR="005C7A8B" w:rsidRPr="009E4E52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 Наличие реализуемых форматов взаимодействия учреждения молодежной политики с профильными отраслевыми партнерскими организациями.</w:t>
            </w:r>
          </w:p>
          <w:p w14:paraId="6F478938" w14:textId="77777777" w:rsidR="00181A02" w:rsidRPr="009E4E52" w:rsidRDefault="00181A02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Партнеры:</w:t>
            </w:r>
          </w:p>
          <w:p w14:paraId="7FA094F0" w14:textId="26681E62" w:rsidR="00181A02" w:rsidRPr="009E4E52" w:rsidRDefault="00181A02" w:rsidP="00181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Заключены соглашения:</w:t>
            </w:r>
          </w:p>
        </w:tc>
        <w:tc>
          <w:tcPr>
            <w:tcW w:w="4673" w:type="dxa"/>
          </w:tcPr>
          <w:p w14:paraId="1530DE9E" w14:textId="3BCF5E1B" w:rsidR="00761A16" w:rsidRPr="009E4E52" w:rsidRDefault="00761A16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Надежными социальными партнерами стали:</w:t>
            </w:r>
          </w:p>
          <w:p w14:paraId="37DE6C8D" w14:textId="77777777" w:rsidR="00761A16" w:rsidRPr="009E4E52" w:rsidRDefault="00761A16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департамент образования Администрации города;</w:t>
            </w:r>
          </w:p>
          <w:p w14:paraId="537D180A" w14:textId="77777777" w:rsidR="00590E23" w:rsidRPr="009E4E52" w:rsidRDefault="00761A16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управление физической культуры и спорта Администрации города;</w:t>
            </w:r>
          </w:p>
          <w:p w14:paraId="7275C730" w14:textId="77777777" w:rsidR="00761A16" w:rsidRPr="009E4E52" w:rsidRDefault="00761A16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комитет культуры Администрации города;</w:t>
            </w:r>
          </w:p>
          <w:p w14:paraId="1BF69A57" w14:textId="77777777" w:rsidR="00761A16" w:rsidRPr="009E4E52" w:rsidRDefault="00761A16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АНО «Центр патриотических проектов «Моя история»;</w:t>
            </w:r>
          </w:p>
          <w:p w14:paraId="47723CAB" w14:textId="77777777" w:rsidR="00761A16" w:rsidRPr="009E4E52" w:rsidRDefault="00761A16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Сургутский государственный университет;</w:t>
            </w:r>
          </w:p>
          <w:p w14:paraId="5DB467E5" w14:textId="77777777" w:rsidR="00761A16" w:rsidRPr="009E4E52" w:rsidRDefault="00761A16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Сургутский государственный педагогический университет;</w:t>
            </w:r>
          </w:p>
          <w:p w14:paraId="4E7EAF2D" w14:textId="70687365" w:rsidR="00761A16" w:rsidRPr="009E4E52" w:rsidRDefault="00761A16" w:rsidP="0018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Сургутский политехнический колледж.</w:t>
            </w:r>
          </w:p>
        </w:tc>
      </w:tr>
      <w:tr w:rsidR="005C7A8B" w:rsidRPr="009E4E52" w14:paraId="794D25EE" w14:textId="77777777">
        <w:tc>
          <w:tcPr>
            <w:tcW w:w="4672" w:type="dxa"/>
          </w:tcPr>
          <w:p w14:paraId="14751637" w14:textId="62A3CDCE" w:rsidR="005C7A8B" w:rsidRPr="009E4E52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10.3. Наличие реализуемых форматов взаимодействия учреждения молодежной политики с партнерскими организациями иных сфер и отраслей.</w:t>
            </w:r>
          </w:p>
        </w:tc>
        <w:tc>
          <w:tcPr>
            <w:tcW w:w="4673" w:type="dxa"/>
          </w:tcPr>
          <w:p w14:paraId="37536087" w14:textId="72B6EE9B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мероприятий патриотической направленности учреждение активно сотрудничает с общественными организациями: </w:t>
            </w:r>
          </w:p>
          <w:p w14:paraId="6EEC9742" w14:textId="2B5DCF54" w:rsidR="00761A16" w:rsidRPr="009E4E52" w:rsidRDefault="00761A16" w:rsidP="00761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региональная общественная организация «Союз поисковых формирований Ханты-Мансийского автономного округа - Югра «Долг и память Югры»;</w:t>
            </w:r>
          </w:p>
          <w:p w14:paraId="14AAEB72" w14:textId="728052A1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Сургутское местное городское отделение «Саланг» Ханты-Мансийской региональной организации Общероссийской общественной организации Российский Союз ветеранов Афганистана</w:t>
            </w:r>
            <w:r w:rsidR="00864A70" w:rsidRPr="009E4E52">
              <w:rPr>
                <w:rFonts w:ascii="Times New Roman" w:hAnsi="Times New Roman" w:cs="Times New Roman"/>
                <w:sz w:val="24"/>
                <w:szCs w:val="24"/>
              </w:rPr>
              <w:t>» (заключен договор о сотрудничестве);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8B97C5" w14:textId="7BD86453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Ханты-Мансийское отделение всероссийской общественной организации ветеранов «БОЕВОЕ БРАТСТВО»</w:t>
            </w:r>
            <w:r w:rsidR="00864A70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о сотрудничестве);</w:t>
            </w:r>
          </w:p>
          <w:p w14:paraId="028C4CB9" w14:textId="477B5CA9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РОО ХМАО-ЮГРЫ «Ассоциация ВДВ и ВСпН»</w:t>
            </w:r>
            <w:r w:rsidR="00864A70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о сотрудничестве);</w:t>
            </w:r>
          </w:p>
          <w:p w14:paraId="5B68102D" w14:textId="7245C5CE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Общественная организация Сургутская городская местная организация инвалидов локальных воин «Баграм</w:t>
            </w:r>
            <w:r w:rsidR="00864A70" w:rsidRPr="009E4E52">
              <w:rPr>
                <w:rFonts w:ascii="Times New Roman" w:hAnsi="Times New Roman" w:cs="Times New Roman"/>
                <w:sz w:val="24"/>
                <w:szCs w:val="24"/>
              </w:rPr>
              <w:t>» (заключен договор о сотрудничестве);</w:t>
            </w:r>
          </w:p>
          <w:p w14:paraId="626C3968" w14:textId="51CA2F5F" w:rsidR="00165157" w:rsidRPr="009E4E52" w:rsidRDefault="00761A16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5157" w:rsidRPr="009E4E52">
              <w:rPr>
                <w:rFonts w:ascii="Times New Roman" w:hAnsi="Times New Roman" w:cs="Times New Roman"/>
                <w:sz w:val="24"/>
                <w:szCs w:val="24"/>
              </w:rPr>
              <w:t>Местная общественная организация ветеранов-пограничников «Контрольно-следовая полоса» г. Сургута</w:t>
            </w:r>
            <w:r w:rsidR="00864A70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о сотрудничестве);</w:t>
            </w:r>
          </w:p>
          <w:p w14:paraId="57F9379C" w14:textId="76B96DDC" w:rsidR="00761A16" w:rsidRPr="009E4E52" w:rsidRDefault="00761A16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«Союз десантников Сургута»</w:t>
            </w:r>
            <w:r w:rsidR="00864A70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о сотрудничестве)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512B25" w14:textId="374F5563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проведении мероприятий спортивной направленности учреждение активно сотрудничает с федерациями по видам спорта: </w:t>
            </w:r>
          </w:p>
          <w:p w14:paraId="12F0EA82" w14:textId="77777777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Федерация спортивного туризма ХМАО-Югры; </w:t>
            </w:r>
          </w:p>
          <w:p w14:paraId="3F613C51" w14:textId="77777777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Федерация парашютного спорта ХМАО-Югры; </w:t>
            </w:r>
          </w:p>
          <w:p w14:paraId="1053C705" w14:textId="77777777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Федерация рукопашного боя ХМАО-Югры;</w:t>
            </w:r>
          </w:p>
          <w:p w14:paraId="7906CB40" w14:textId="77777777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Федерация страйкбола ХМАО-Югры; </w:t>
            </w:r>
          </w:p>
          <w:p w14:paraId="14B05E8C" w14:textId="77777777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Федерация ездовых видов спорта ХМАО-Югры; </w:t>
            </w:r>
          </w:p>
          <w:p w14:paraId="4D27E3EB" w14:textId="77777777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Федерация по силовому экстриму ХМАО-Югры «Богатыри земли Югорской»; </w:t>
            </w:r>
          </w:p>
          <w:p w14:paraId="0E5F9E05" w14:textId="77777777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- Федерация компьютерного спорта ХМАО-Югры; </w:t>
            </w:r>
          </w:p>
          <w:p w14:paraId="053DCBA9" w14:textId="77777777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Федерация фиджитал-спорта ХМАО-Югры;</w:t>
            </w:r>
          </w:p>
          <w:p w14:paraId="2EBABB75" w14:textId="3EA6F320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Ассоциация «Центр физического развития и спорта «Эверест»</w:t>
            </w:r>
            <w:r w:rsidR="00864A70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о сотрудничестве)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B63FA9" w14:textId="77777777" w:rsidR="00165157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Федерация комплексного единоборства по Курганской области;</w:t>
            </w:r>
          </w:p>
          <w:p w14:paraId="6AE1F3A6" w14:textId="2F6953E2" w:rsidR="00590E23" w:rsidRPr="009E4E52" w:rsidRDefault="00165157" w:rsidP="00165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города Сургута «Федерация стрельбы из лука»</w:t>
            </w:r>
            <w:r w:rsidR="00864A70" w:rsidRPr="009E4E52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о сотрудничестве)</w:t>
            </w: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7A8B" w:rsidRPr="009E4E52" w14:paraId="552B9640" w14:textId="77777777">
        <w:tc>
          <w:tcPr>
            <w:tcW w:w="4672" w:type="dxa"/>
          </w:tcPr>
          <w:p w14:paraId="1FB51AC4" w14:textId="5C88AAB0" w:rsidR="005C7A8B" w:rsidRPr="009E4E52" w:rsidRDefault="00AC171A" w:rsidP="0099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 Наличие реализуемых форматов взаимодействия учреждения молодежной политики с коммерческими организациями.</w:t>
            </w:r>
          </w:p>
        </w:tc>
        <w:tc>
          <w:tcPr>
            <w:tcW w:w="4673" w:type="dxa"/>
          </w:tcPr>
          <w:p w14:paraId="4AA28350" w14:textId="77777777" w:rsidR="005C7A8B" w:rsidRPr="009E4E52" w:rsidRDefault="00761A16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В качестве генерального информационного партнера мероприятий ежегодно принимает участие ТРК «СургутинфрмТВ».</w:t>
            </w:r>
          </w:p>
          <w:p w14:paraId="4F539944" w14:textId="3CD93B45" w:rsidR="00761A16" w:rsidRPr="009E4E52" w:rsidRDefault="00761A16" w:rsidP="00590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52">
              <w:rPr>
                <w:rFonts w:ascii="Times New Roman" w:hAnsi="Times New Roman" w:cs="Times New Roman"/>
                <w:sz w:val="24"/>
                <w:szCs w:val="24"/>
              </w:rPr>
              <w:t>При проведении крупных событийных мероприятий привлекаются в качестве партнеров коммерческие организации города.</w:t>
            </w:r>
          </w:p>
        </w:tc>
      </w:tr>
    </w:tbl>
    <w:p w14:paraId="6BCA6BB2" w14:textId="77777777" w:rsidR="00181A02" w:rsidRPr="009E4E52" w:rsidRDefault="00181A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DA545D" w14:textId="6F70A545" w:rsidR="005C7A8B" w:rsidRPr="009E4E52" w:rsidRDefault="00AC17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>Управленческие решения</w:t>
      </w:r>
      <w:r w:rsidR="00181A02" w:rsidRPr="009E4E52">
        <w:rPr>
          <w:rFonts w:ascii="Times New Roman" w:hAnsi="Times New Roman" w:cs="Times New Roman"/>
          <w:sz w:val="24"/>
          <w:szCs w:val="24"/>
        </w:rPr>
        <w:t xml:space="preserve">, выводы </w:t>
      </w:r>
      <w:r w:rsidRPr="009E4E52">
        <w:rPr>
          <w:rFonts w:ascii="Times New Roman" w:hAnsi="Times New Roman" w:cs="Times New Roman"/>
          <w:sz w:val="24"/>
          <w:szCs w:val="24"/>
        </w:rPr>
        <w:t>и адресные рекомендации</w:t>
      </w:r>
    </w:p>
    <w:p w14:paraId="662E35CB" w14:textId="77777777" w:rsidR="00181A02" w:rsidRPr="009E4E52" w:rsidRDefault="00181A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C7A8B" w:rsidRPr="009E4E52" w14:paraId="16E51010" w14:textId="77777777">
        <w:tc>
          <w:tcPr>
            <w:tcW w:w="9345" w:type="dxa"/>
          </w:tcPr>
          <w:p w14:paraId="7CD31142" w14:textId="115BCC40" w:rsidR="00181A02" w:rsidRPr="009E4E52" w:rsidRDefault="00590E23" w:rsidP="00181A02">
            <w:pPr>
              <w:pStyle w:val="aff3"/>
              <w:spacing w:before="0" w:beforeAutospacing="0" w:after="120" w:afterAutospacing="0"/>
              <w:jc w:val="both"/>
              <w:rPr>
                <w:color w:val="000000"/>
              </w:rPr>
            </w:pPr>
            <w:r w:rsidRPr="009E4E52">
              <w:rPr>
                <w:color w:val="000000"/>
              </w:rPr>
              <w:t xml:space="preserve">Проведенное самообследование подтверждает, что </w:t>
            </w:r>
            <w:r w:rsidR="00181A02" w:rsidRPr="009E4E52">
              <w:rPr>
                <w:color w:val="000000"/>
              </w:rPr>
              <w:t>МБУ</w:t>
            </w:r>
            <w:r w:rsidR="000E34B6" w:rsidRPr="009E4E52">
              <w:rPr>
                <w:color w:val="000000"/>
              </w:rPr>
              <w:t xml:space="preserve"> «ЦСП «Сибирский легион»</w:t>
            </w:r>
            <w:r w:rsidR="00D56896" w:rsidRPr="009E4E52">
              <w:rPr>
                <w:color w:val="000000"/>
              </w:rPr>
              <w:t xml:space="preserve"> </w:t>
            </w:r>
            <w:r w:rsidRPr="009E4E52">
              <w:rPr>
                <w:color w:val="000000"/>
              </w:rPr>
              <w:t xml:space="preserve">является современным, устойчивым, востребованным и результативным учреждением молодежной политики, обеспечивающим условия для самореализации молодежи, развития творческих инициатив и формирования активного городского молодежного сообщества. </w:t>
            </w:r>
          </w:p>
          <w:p w14:paraId="6299ABC3" w14:textId="1598C003" w:rsidR="005C7A8B" w:rsidRPr="009E4E52" w:rsidRDefault="00590E23" w:rsidP="00181A02">
            <w:pPr>
              <w:pStyle w:val="aff3"/>
              <w:spacing w:before="0" w:beforeAutospacing="0" w:after="120" w:afterAutospacing="0"/>
              <w:jc w:val="both"/>
              <w:rPr>
                <w:color w:val="000000"/>
              </w:rPr>
            </w:pPr>
            <w:r w:rsidRPr="009E4E52">
              <w:rPr>
                <w:color w:val="000000"/>
              </w:rPr>
              <w:t xml:space="preserve">Учреждение обладает </w:t>
            </w:r>
            <w:r w:rsidRPr="009E4E52">
              <w:rPr>
                <w:i/>
                <w:color w:val="000000"/>
                <w:u w:val="single"/>
              </w:rPr>
              <w:t>значительным</w:t>
            </w:r>
            <w:r w:rsidRPr="009E4E52">
              <w:rPr>
                <w:color w:val="000000"/>
                <w:u w:val="single"/>
              </w:rPr>
              <w:t xml:space="preserve"> </w:t>
            </w:r>
            <w:r w:rsidRPr="009E4E52">
              <w:rPr>
                <w:color w:val="000000"/>
              </w:rPr>
              <w:t xml:space="preserve">потенциалом дальнейшего роста и </w:t>
            </w:r>
            <w:r w:rsidR="00181A02" w:rsidRPr="009E4E52">
              <w:rPr>
                <w:color w:val="000000"/>
              </w:rPr>
              <w:t>(</w:t>
            </w:r>
            <w:r w:rsidRPr="009E4E52">
              <w:rPr>
                <w:color w:val="000000"/>
              </w:rPr>
              <w:t>готово</w:t>
            </w:r>
            <w:r w:rsidR="00181A02" w:rsidRPr="009E4E52">
              <w:rPr>
                <w:color w:val="000000"/>
              </w:rPr>
              <w:t>/не готово)</w:t>
            </w:r>
            <w:r w:rsidRPr="009E4E52">
              <w:rPr>
                <w:color w:val="000000"/>
              </w:rPr>
              <w:t xml:space="preserve"> к расширению лучших практик на муниципальном, региональном и федеральном уровнях.</w:t>
            </w:r>
          </w:p>
          <w:p w14:paraId="5D645889" w14:textId="05F14DC1" w:rsidR="00C06539" w:rsidRPr="009E4E52" w:rsidRDefault="00181A02" w:rsidP="00181A02">
            <w:pPr>
              <w:pStyle w:val="aff3"/>
              <w:spacing w:before="0" w:beforeAutospacing="0" w:after="0" w:afterAutospacing="0"/>
              <w:jc w:val="both"/>
            </w:pPr>
            <w:r w:rsidRPr="009E4E52">
              <w:t>Для дальнейшего развития и наращивания потенциала эффективности учреждению необходим</w:t>
            </w:r>
            <w:r w:rsidR="00C06539" w:rsidRPr="009E4E52">
              <w:t>ы:</w:t>
            </w:r>
          </w:p>
          <w:p w14:paraId="15409239" w14:textId="25707066" w:rsidR="00C06539" w:rsidRPr="009E4E52" w:rsidRDefault="00C06539" w:rsidP="00181A02">
            <w:pPr>
              <w:pStyle w:val="aff3"/>
              <w:spacing w:before="0" w:beforeAutospacing="0" w:after="0" w:afterAutospacing="0"/>
              <w:jc w:val="both"/>
            </w:pPr>
            <w:r w:rsidRPr="009E4E52">
              <w:t>- реконструкция Центра «Барсова гора»;</w:t>
            </w:r>
          </w:p>
          <w:p w14:paraId="029E8C69" w14:textId="77777777" w:rsidR="00C06539" w:rsidRPr="009E4E52" w:rsidRDefault="00C06539" w:rsidP="00C06539">
            <w:pPr>
              <w:pStyle w:val="aff3"/>
              <w:spacing w:before="0" w:beforeAutospacing="0" w:after="0" w:afterAutospacing="0"/>
              <w:jc w:val="both"/>
            </w:pPr>
            <w:r w:rsidRPr="009E4E52">
              <w:lastRenderedPageBreak/>
              <w:t>- капитальный ремонт Центра «Черный мыс»;</w:t>
            </w:r>
          </w:p>
          <w:p w14:paraId="2C4C882B" w14:textId="141DC27E" w:rsidR="00C06539" w:rsidRPr="009E4E52" w:rsidRDefault="00C06539" w:rsidP="00C06539">
            <w:pPr>
              <w:pStyle w:val="aff3"/>
              <w:spacing w:before="0" w:beforeAutospacing="0" w:after="0" w:afterAutospacing="0"/>
              <w:jc w:val="both"/>
            </w:pPr>
            <w:r w:rsidRPr="009E4E52">
              <w:t>- укрепление и усовершенствование материально-технической базы;</w:t>
            </w:r>
          </w:p>
          <w:p w14:paraId="767243EE" w14:textId="4CC706B2" w:rsidR="00C06539" w:rsidRPr="009E4E52" w:rsidRDefault="00C06539" w:rsidP="00C06539">
            <w:pPr>
              <w:pStyle w:val="aff3"/>
              <w:spacing w:before="0" w:beforeAutospacing="0" w:after="0" w:afterAutospacing="0"/>
              <w:jc w:val="both"/>
            </w:pPr>
            <w:r w:rsidRPr="009E4E52">
              <w:t xml:space="preserve">- </w:t>
            </w:r>
            <w:r w:rsidR="00296858" w:rsidRPr="009E4E52">
              <w:t>увеличение заработной платы сотрудников до средней по региону</w:t>
            </w:r>
            <w:r w:rsidRPr="009E4E52">
              <w:t>.</w:t>
            </w:r>
          </w:p>
          <w:p w14:paraId="2BAC9536" w14:textId="63E91FCA" w:rsidR="00181A02" w:rsidRPr="009E4E52" w:rsidRDefault="00181A02" w:rsidP="00181A02">
            <w:pPr>
              <w:pStyle w:val="aff3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</w:tbl>
    <w:p w14:paraId="57209F16" w14:textId="77777777" w:rsidR="00D56896" w:rsidRPr="009E4E52" w:rsidRDefault="00D56896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6B77BF" w14:textId="35968A13" w:rsidR="00905534" w:rsidRDefault="00D56896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4E52">
        <w:rPr>
          <w:rFonts w:ascii="Times New Roman" w:hAnsi="Times New Roman" w:cs="Times New Roman"/>
          <w:sz w:val="24"/>
          <w:szCs w:val="24"/>
        </w:rPr>
        <w:t xml:space="preserve">Директор учреждения </w:t>
      </w:r>
      <w:r w:rsidRPr="009E4E52">
        <w:rPr>
          <w:rFonts w:ascii="Times New Roman" w:hAnsi="Times New Roman" w:cs="Times New Roman"/>
          <w:sz w:val="24"/>
          <w:szCs w:val="24"/>
        </w:rPr>
        <w:tab/>
      </w:r>
      <w:r w:rsidRPr="009E4E52">
        <w:rPr>
          <w:rFonts w:ascii="Times New Roman" w:hAnsi="Times New Roman" w:cs="Times New Roman"/>
          <w:sz w:val="24"/>
          <w:szCs w:val="24"/>
        </w:rPr>
        <w:tab/>
      </w:r>
      <w:r w:rsidRPr="009E4E52">
        <w:rPr>
          <w:rFonts w:ascii="Times New Roman" w:hAnsi="Times New Roman" w:cs="Times New Roman"/>
          <w:sz w:val="24"/>
          <w:szCs w:val="24"/>
        </w:rPr>
        <w:tab/>
      </w:r>
      <w:r w:rsidRPr="009E4E52">
        <w:rPr>
          <w:rFonts w:ascii="Times New Roman" w:hAnsi="Times New Roman" w:cs="Times New Roman"/>
          <w:sz w:val="24"/>
          <w:szCs w:val="24"/>
        </w:rPr>
        <w:tab/>
      </w:r>
      <w:r w:rsidRPr="009E4E52">
        <w:rPr>
          <w:rFonts w:ascii="Times New Roman" w:hAnsi="Times New Roman" w:cs="Times New Roman"/>
          <w:sz w:val="24"/>
          <w:szCs w:val="24"/>
        </w:rPr>
        <w:tab/>
      </w:r>
      <w:r w:rsidRPr="009E4E52">
        <w:rPr>
          <w:rFonts w:ascii="Times New Roman" w:hAnsi="Times New Roman" w:cs="Times New Roman"/>
          <w:sz w:val="24"/>
          <w:szCs w:val="24"/>
        </w:rPr>
        <w:tab/>
        <w:t>_______________</w:t>
      </w:r>
      <w:r w:rsidR="000E34B6" w:rsidRPr="009E4E52">
        <w:rPr>
          <w:rFonts w:ascii="Times New Roman" w:hAnsi="Times New Roman" w:cs="Times New Roman"/>
          <w:sz w:val="24"/>
          <w:szCs w:val="24"/>
        </w:rPr>
        <w:t>Сенин А.В.</w:t>
      </w:r>
    </w:p>
    <w:p w14:paraId="6B3BCBBF" w14:textId="28FA9B0D" w:rsidR="00807A6D" w:rsidRPr="00807A6D" w:rsidRDefault="00807A6D" w:rsidP="0090553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17.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en-US"/>
        </w:rPr>
        <w:t>04.2026</w:t>
      </w:r>
    </w:p>
    <w:p w14:paraId="76E2BD4E" w14:textId="745993A3" w:rsidR="005C7A8B" w:rsidRPr="009E4E52" w:rsidRDefault="005C7A8B" w:rsidP="003959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81D8EA" w14:textId="0E432FDC" w:rsidR="00F225E7" w:rsidRPr="009E4E52" w:rsidRDefault="00F225E7" w:rsidP="003959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225E7" w:rsidRPr="009E4E52" w:rsidSect="002B0885">
      <w:headerReference w:type="default" r:id="rId16"/>
      <w:headerReference w:type="first" r:id="rId17"/>
      <w:pgSz w:w="11906" w:h="16838"/>
      <w:pgMar w:top="70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1843A" w14:textId="77777777" w:rsidR="00252E3E" w:rsidRDefault="00252E3E">
      <w:pPr>
        <w:spacing w:after="0" w:line="240" w:lineRule="auto"/>
      </w:pPr>
      <w:r>
        <w:separator/>
      </w:r>
    </w:p>
  </w:endnote>
  <w:endnote w:type="continuationSeparator" w:id="0">
    <w:p w14:paraId="4599677E" w14:textId="77777777" w:rsidR="00252E3E" w:rsidRDefault="0025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F7433" w14:textId="77777777" w:rsidR="00252E3E" w:rsidRDefault="00252E3E">
      <w:pPr>
        <w:spacing w:after="0" w:line="240" w:lineRule="auto"/>
      </w:pPr>
      <w:r>
        <w:separator/>
      </w:r>
    </w:p>
  </w:footnote>
  <w:footnote w:type="continuationSeparator" w:id="0">
    <w:p w14:paraId="46B57832" w14:textId="77777777" w:rsidR="00252E3E" w:rsidRDefault="0025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434937"/>
      <w:docPartObj>
        <w:docPartGallery w:val="Page Numbers (Top of Page)"/>
        <w:docPartUnique/>
      </w:docPartObj>
    </w:sdtPr>
    <w:sdtEndPr/>
    <w:sdtContent>
      <w:p w14:paraId="7DED2CE7" w14:textId="373B74C7" w:rsidR="00563A14" w:rsidRDefault="00563A1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A6D">
          <w:rPr>
            <w:noProof/>
          </w:rPr>
          <w:t>14</w:t>
        </w:r>
        <w:r>
          <w:fldChar w:fldCharType="end"/>
        </w:r>
      </w:p>
    </w:sdtContent>
  </w:sdt>
  <w:p w14:paraId="0E6868A5" w14:textId="77777777" w:rsidR="00800AEC" w:rsidRDefault="00800AE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C54E" w14:textId="69244C72" w:rsidR="00563A14" w:rsidRDefault="00563A14">
    <w:pPr>
      <w:pStyle w:val="af1"/>
      <w:jc w:val="center"/>
    </w:pPr>
  </w:p>
  <w:p w14:paraId="7601EF4A" w14:textId="77777777" w:rsidR="00D56896" w:rsidRDefault="00D5689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261"/>
    <w:multiLevelType w:val="hybridMultilevel"/>
    <w:tmpl w:val="A49C6006"/>
    <w:lvl w:ilvl="0" w:tplc="3BCC87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D329B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A9811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C627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04CD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CCCA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10F9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4CED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8404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503593"/>
    <w:multiLevelType w:val="hybridMultilevel"/>
    <w:tmpl w:val="0C94EFC0"/>
    <w:lvl w:ilvl="0" w:tplc="5136F878">
      <w:start w:val="1"/>
      <w:numFmt w:val="decimal"/>
      <w:lvlText w:val="%1."/>
      <w:lvlJc w:val="left"/>
      <w:pPr>
        <w:ind w:left="720" w:hanging="360"/>
      </w:pPr>
    </w:lvl>
    <w:lvl w:ilvl="1" w:tplc="C792AFF2">
      <w:start w:val="1"/>
      <w:numFmt w:val="lowerLetter"/>
      <w:lvlText w:val="%2."/>
      <w:lvlJc w:val="left"/>
      <w:pPr>
        <w:ind w:left="1440" w:hanging="360"/>
      </w:pPr>
    </w:lvl>
    <w:lvl w:ilvl="2" w:tplc="46ACC126">
      <w:start w:val="1"/>
      <w:numFmt w:val="lowerRoman"/>
      <w:lvlText w:val="%3."/>
      <w:lvlJc w:val="right"/>
      <w:pPr>
        <w:ind w:left="2160" w:hanging="180"/>
      </w:pPr>
    </w:lvl>
    <w:lvl w:ilvl="3" w:tplc="73C49CD0">
      <w:start w:val="1"/>
      <w:numFmt w:val="decimal"/>
      <w:lvlText w:val="%4."/>
      <w:lvlJc w:val="left"/>
      <w:pPr>
        <w:ind w:left="2880" w:hanging="360"/>
      </w:pPr>
    </w:lvl>
    <w:lvl w:ilvl="4" w:tplc="408A44D8">
      <w:start w:val="1"/>
      <w:numFmt w:val="lowerLetter"/>
      <w:lvlText w:val="%5."/>
      <w:lvlJc w:val="left"/>
      <w:pPr>
        <w:ind w:left="3600" w:hanging="360"/>
      </w:pPr>
    </w:lvl>
    <w:lvl w:ilvl="5" w:tplc="61545670">
      <w:start w:val="1"/>
      <w:numFmt w:val="lowerRoman"/>
      <w:lvlText w:val="%6."/>
      <w:lvlJc w:val="right"/>
      <w:pPr>
        <w:ind w:left="4320" w:hanging="180"/>
      </w:pPr>
    </w:lvl>
    <w:lvl w:ilvl="6" w:tplc="8FAE8BCE">
      <w:start w:val="1"/>
      <w:numFmt w:val="decimal"/>
      <w:lvlText w:val="%7."/>
      <w:lvlJc w:val="left"/>
      <w:pPr>
        <w:ind w:left="5040" w:hanging="360"/>
      </w:pPr>
    </w:lvl>
    <w:lvl w:ilvl="7" w:tplc="C4FA4160">
      <w:start w:val="1"/>
      <w:numFmt w:val="lowerLetter"/>
      <w:lvlText w:val="%8."/>
      <w:lvlJc w:val="left"/>
      <w:pPr>
        <w:ind w:left="5760" w:hanging="360"/>
      </w:pPr>
    </w:lvl>
    <w:lvl w:ilvl="8" w:tplc="6F2A09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611"/>
    <w:multiLevelType w:val="hybridMultilevel"/>
    <w:tmpl w:val="E68C098E"/>
    <w:lvl w:ilvl="0" w:tplc="E580E45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7B6AE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F74BE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8A4C7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96C48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4E04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5644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E249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FAB2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C161BD"/>
    <w:multiLevelType w:val="hybridMultilevel"/>
    <w:tmpl w:val="B63A79D2"/>
    <w:lvl w:ilvl="0" w:tplc="079090BC">
      <w:start w:val="1"/>
      <w:numFmt w:val="decimal"/>
      <w:lvlText w:val="%1."/>
      <w:lvlJc w:val="left"/>
      <w:pPr>
        <w:ind w:left="720" w:hanging="360"/>
      </w:pPr>
    </w:lvl>
    <w:lvl w:ilvl="1" w:tplc="20FA7E3C">
      <w:start w:val="1"/>
      <w:numFmt w:val="lowerLetter"/>
      <w:lvlText w:val="%2."/>
      <w:lvlJc w:val="left"/>
      <w:pPr>
        <w:ind w:left="1440" w:hanging="360"/>
      </w:pPr>
    </w:lvl>
    <w:lvl w:ilvl="2" w:tplc="64987628">
      <w:start w:val="1"/>
      <w:numFmt w:val="lowerRoman"/>
      <w:lvlText w:val="%3."/>
      <w:lvlJc w:val="right"/>
      <w:pPr>
        <w:ind w:left="2160" w:hanging="180"/>
      </w:pPr>
    </w:lvl>
    <w:lvl w:ilvl="3" w:tplc="71D8E6D8">
      <w:start w:val="1"/>
      <w:numFmt w:val="decimal"/>
      <w:lvlText w:val="%4."/>
      <w:lvlJc w:val="left"/>
      <w:pPr>
        <w:ind w:left="2880" w:hanging="360"/>
      </w:pPr>
    </w:lvl>
    <w:lvl w:ilvl="4" w:tplc="93B04370">
      <w:start w:val="1"/>
      <w:numFmt w:val="lowerLetter"/>
      <w:lvlText w:val="%5."/>
      <w:lvlJc w:val="left"/>
      <w:pPr>
        <w:ind w:left="3600" w:hanging="360"/>
      </w:pPr>
    </w:lvl>
    <w:lvl w:ilvl="5" w:tplc="B33819AE">
      <w:start w:val="1"/>
      <w:numFmt w:val="lowerRoman"/>
      <w:lvlText w:val="%6."/>
      <w:lvlJc w:val="right"/>
      <w:pPr>
        <w:ind w:left="4320" w:hanging="180"/>
      </w:pPr>
    </w:lvl>
    <w:lvl w:ilvl="6" w:tplc="798EA702">
      <w:start w:val="1"/>
      <w:numFmt w:val="decimal"/>
      <w:lvlText w:val="%7."/>
      <w:lvlJc w:val="left"/>
      <w:pPr>
        <w:ind w:left="5040" w:hanging="360"/>
      </w:pPr>
    </w:lvl>
    <w:lvl w:ilvl="7" w:tplc="8EE2F23A">
      <w:start w:val="1"/>
      <w:numFmt w:val="lowerLetter"/>
      <w:lvlText w:val="%8."/>
      <w:lvlJc w:val="left"/>
      <w:pPr>
        <w:ind w:left="5760" w:hanging="360"/>
      </w:pPr>
    </w:lvl>
    <w:lvl w:ilvl="8" w:tplc="23DAE9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B2BD3"/>
    <w:multiLevelType w:val="hybridMultilevel"/>
    <w:tmpl w:val="04D80E68"/>
    <w:lvl w:ilvl="0" w:tplc="F342C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E42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E6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E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41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3E9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A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37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C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16C6A"/>
    <w:multiLevelType w:val="hybridMultilevel"/>
    <w:tmpl w:val="E8883A52"/>
    <w:lvl w:ilvl="0" w:tplc="BEE4BD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6C603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6C01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B0171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F865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7F09B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964F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DAA30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61475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8A7B2A"/>
    <w:multiLevelType w:val="hybridMultilevel"/>
    <w:tmpl w:val="C6AA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44DC"/>
    <w:multiLevelType w:val="hybridMultilevel"/>
    <w:tmpl w:val="407AFD46"/>
    <w:lvl w:ilvl="0" w:tplc="0419000F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8" w15:restartNumberingAfterBreak="0">
    <w:nsid w:val="22345FBD"/>
    <w:multiLevelType w:val="hybridMultilevel"/>
    <w:tmpl w:val="58088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226F"/>
    <w:multiLevelType w:val="hybridMultilevel"/>
    <w:tmpl w:val="509E3336"/>
    <w:lvl w:ilvl="0" w:tplc="F0B6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F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64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EC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A75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F03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40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4D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6A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11851"/>
    <w:multiLevelType w:val="hybridMultilevel"/>
    <w:tmpl w:val="FFF4ED68"/>
    <w:lvl w:ilvl="0" w:tplc="770C93D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3BC36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AE4A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B3AC0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0416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FA37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6468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C233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0EAB1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CD55AC"/>
    <w:multiLevelType w:val="hybridMultilevel"/>
    <w:tmpl w:val="CCBA754A"/>
    <w:lvl w:ilvl="0" w:tplc="1216264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31C9E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2AEE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9F89F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4A6B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841B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F8DF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1107B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FC1A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EA28E1"/>
    <w:multiLevelType w:val="hybridMultilevel"/>
    <w:tmpl w:val="02921524"/>
    <w:lvl w:ilvl="0" w:tplc="6DFCF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BD2693C">
      <w:start w:val="1"/>
      <w:numFmt w:val="lowerLetter"/>
      <w:lvlText w:val="%2."/>
      <w:lvlJc w:val="left"/>
      <w:pPr>
        <w:ind w:left="2149" w:hanging="360"/>
      </w:pPr>
    </w:lvl>
    <w:lvl w:ilvl="2" w:tplc="AC3C2A8C">
      <w:start w:val="1"/>
      <w:numFmt w:val="lowerRoman"/>
      <w:lvlText w:val="%3."/>
      <w:lvlJc w:val="right"/>
      <w:pPr>
        <w:ind w:left="2869" w:hanging="180"/>
      </w:pPr>
    </w:lvl>
    <w:lvl w:ilvl="3" w:tplc="AF501AEA">
      <w:start w:val="1"/>
      <w:numFmt w:val="decimal"/>
      <w:lvlText w:val="%4."/>
      <w:lvlJc w:val="left"/>
      <w:pPr>
        <w:ind w:left="3589" w:hanging="360"/>
      </w:pPr>
    </w:lvl>
    <w:lvl w:ilvl="4" w:tplc="CDA02072">
      <w:start w:val="1"/>
      <w:numFmt w:val="lowerLetter"/>
      <w:lvlText w:val="%5."/>
      <w:lvlJc w:val="left"/>
      <w:pPr>
        <w:ind w:left="4309" w:hanging="360"/>
      </w:pPr>
    </w:lvl>
    <w:lvl w:ilvl="5" w:tplc="3F4E0600">
      <w:start w:val="1"/>
      <w:numFmt w:val="lowerRoman"/>
      <w:lvlText w:val="%6."/>
      <w:lvlJc w:val="right"/>
      <w:pPr>
        <w:ind w:left="5029" w:hanging="180"/>
      </w:pPr>
    </w:lvl>
    <w:lvl w:ilvl="6" w:tplc="7D161BD0">
      <w:start w:val="1"/>
      <w:numFmt w:val="decimal"/>
      <w:lvlText w:val="%7."/>
      <w:lvlJc w:val="left"/>
      <w:pPr>
        <w:ind w:left="5749" w:hanging="360"/>
      </w:pPr>
    </w:lvl>
    <w:lvl w:ilvl="7" w:tplc="7662165E">
      <w:start w:val="1"/>
      <w:numFmt w:val="lowerLetter"/>
      <w:lvlText w:val="%8."/>
      <w:lvlJc w:val="left"/>
      <w:pPr>
        <w:ind w:left="6469" w:hanging="360"/>
      </w:pPr>
    </w:lvl>
    <w:lvl w:ilvl="8" w:tplc="6E62355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921421"/>
    <w:multiLevelType w:val="hybridMultilevel"/>
    <w:tmpl w:val="E4D674C2"/>
    <w:lvl w:ilvl="0" w:tplc="C18CB9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C6D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2A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A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80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C8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8A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8D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8F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46DD1"/>
    <w:multiLevelType w:val="hybridMultilevel"/>
    <w:tmpl w:val="676874F8"/>
    <w:lvl w:ilvl="0" w:tplc="CE3EB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7D3280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A0A9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58274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C6FD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E6C0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AA6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C4B8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FBCDD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411B7A"/>
    <w:multiLevelType w:val="hybridMultilevel"/>
    <w:tmpl w:val="95881748"/>
    <w:lvl w:ilvl="0" w:tplc="95F20D96">
      <w:start w:val="1"/>
      <w:numFmt w:val="decimal"/>
      <w:lvlText w:val="%1."/>
      <w:lvlJc w:val="left"/>
      <w:pPr>
        <w:ind w:left="1429" w:hanging="360"/>
      </w:pPr>
    </w:lvl>
    <w:lvl w:ilvl="1" w:tplc="7B861F3C">
      <w:start w:val="1"/>
      <w:numFmt w:val="lowerLetter"/>
      <w:lvlText w:val="%2."/>
      <w:lvlJc w:val="left"/>
      <w:pPr>
        <w:ind w:left="2149" w:hanging="360"/>
      </w:pPr>
    </w:lvl>
    <w:lvl w:ilvl="2" w:tplc="890070C8">
      <w:start w:val="1"/>
      <w:numFmt w:val="lowerRoman"/>
      <w:lvlText w:val="%3."/>
      <w:lvlJc w:val="right"/>
      <w:pPr>
        <w:ind w:left="2869" w:hanging="180"/>
      </w:pPr>
    </w:lvl>
    <w:lvl w:ilvl="3" w:tplc="3B8A6EB6">
      <w:start w:val="1"/>
      <w:numFmt w:val="decimal"/>
      <w:lvlText w:val="%4."/>
      <w:lvlJc w:val="left"/>
      <w:pPr>
        <w:ind w:left="3589" w:hanging="360"/>
      </w:pPr>
    </w:lvl>
    <w:lvl w:ilvl="4" w:tplc="CE38E108">
      <w:start w:val="1"/>
      <w:numFmt w:val="lowerLetter"/>
      <w:lvlText w:val="%5."/>
      <w:lvlJc w:val="left"/>
      <w:pPr>
        <w:ind w:left="4309" w:hanging="360"/>
      </w:pPr>
    </w:lvl>
    <w:lvl w:ilvl="5" w:tplc="A3604110">
      <w:start w:val="1"/>
      <w:numFmt w:val="lowerRoman"/>
      <w:lvlText w:val="%6."/>
      <w:lvlJc w:val="right"/>
      <w:pPr>
        <w:ind w:left="5029" w:hanging="180"/>
      </w:pPr>
    </w:lvl>
    <w:lvl w:ilvl="6" w:tplc="6A98DC60">
      <w:start w:val="1"/>
      <w:numFmt w:val="decimal"/>
      <w:lvlText w:val="%7."/>
      <w:lvlJc w:val="left"/>
      <w:pPr>
        <w:ind w:left="5749" w:hanging="360"/>
      </w:pPr>
    </w:lvl>
    <w:lvl w:ilvl="7" w:tplc="D4C66B52">
      <w:start w:val="1"/>
      <w:numFmt w:val="lowerLetter"/>
      <w:lvlText w:val="%8."/>
      <w:lvlJc w:val="left"/>
      <w:pPr>
        <w:ind w:left="6469" w:hanging="360"/>
      </w:pPr>
    </w:lvl>
    <w:lvl w:ilvl="8" w:tplc="B8E4A2F4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5415F8"/>
    <w:multiLevelType w:val="hybridMultilevel"/>
    <w:tmpl w:val="0A2E03FE"/>
    <w:lvl w:ilvl="0" w:tplc="2F9E5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D70D0"/>
    <w:multiLevelType w:val="hybridMultilevel"/>
    <w:tmpl w:val="5E22D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30C96"/>
    <w:multiLevelType w:val="hybridMultilevel"/>
    <w:tmpl w:val="0AA2311A"/>
    <w:lvl w:ilvl="0" w:tplc="EB3AC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B3375"/>
    <w:multiLevelType w:val="hybridMultilevel"/>
    <w:tmpl w:val="78B2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A620F"/>
    <w:multiLevelType w:val="hybridMultilevel"/>
    <w:tmpl w:val="5C5CA7B2"/>
    <w:lvl w:ilvl="0" w:tplc="FDF2CA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16A24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34B3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4419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3EE7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DBC21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8ED6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BE94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AC454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D71516"/>
    <w:multiLevelType w:val="hybridMultilevel"/>
    <w:tmpl w:val="23F26C38"/>
    <w:lvl w:ilvl="0" w:tplc="13E45C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D968D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B204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2C60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9A0E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66DB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4221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DE0E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BEE0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FB6381"/>
    <w:multiLevelType w:val="hybridMultilevel"/>
    <w:tmpl w:val="3B4C4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2001B"/>
    <w:multiLevelType w:val="hybridMultilevel"/>
    <w:tmpl w:val="8C089F2C"/>
    <w:lvl w:ilvl="0" w:tplc="D7BA9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8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A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EE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25C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AB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49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EF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0C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D325C"/>
    <w:multiLevelType w:val="hybridMultilevel"/>
    <w:tmpl w:val="75723324"/>
    <w:lvl w:ilvl="0" w:tplc="33C47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0E931A">
      <w:start w:val="1"/>
      <w:numFmt w:val="lowerLetter"/>
      <w:lvlText w:val="%2."/>
      <w:lvlJc w:val="left"/>
      <w:pPr>
        <w:ind w:left="1440" w:hanging="360"/>
      </w:pPr>
    </w:lvl>
    <w:lvl w:ilvl="2" w:tplc="DBF282BE">
      <w:start w:val="1"/>
      <w:numFmt w:val="lowerRoman"/>
      <w:lvlText w:val="%3."/>
      <w:lvlJc w:val="right"/>
      <w:pPr>
        <w:ind w:left="2160" w:hanging="180"/>
      </w:pPr>
    </w:lvl>
    <w:lvl w:ilvl="3" w:tplc="4DA088B4">
      <w:start w:val="1"/>
      <w:numFmt w:val="decimal"/>
      <w:lvlText w:val="%4."/>
      <w:lvlJc w:val="left"/>
      <w:pPr>
        <w:ind w:left="2880" w:hanging="360"/>
      </w:pPr>
    </w:lvl>
    <w:lvl w:ilvl="4" w:tplc="D1E49D5A">
      <w:start w:val="1"/>
      <w:numFmt w:val="lowerLetter"/>
      <w:lvlText w:val="%5."/>
      <w:lvlJc w:val="left"/>
      <w:pPr>
        <w:ind w:left="3600" w:hanging="360"/>
      </w:pPr>
    </w:lvl>
    <w:lvl w:ilvl="5" w:tplc="1C8C9DA0">
      <w:start w:val="1"/>
      <w:numFmt w:val="lowerRoman"/>
      <w:lvlText w:val="%6."/>
      <w:lvlJc w:val="right"/>
      <w:pPr>
        <w:ind w:left="4320" w:hanging="180"/>
      </w:pPr>
    </w:lvl>
    <w:lvl w:ilvl="6" w:tplc="A718AFC0">
      <w:start w:val="1"/>
      <w:numFmt w:val="decimal"/>
      <w:lvlText w:val="%7."/>
      <w:lvlJc w:val="left"/>
      <w:pPr>
        <w:ind w:left="5040" w:hanging="360"/>
      </w:pPr>
    </w:lvl>
    <w:lvl w:ilvl="7" w:tplc="0032F8B8">
      <w:start w:val="1"/>
      <w:numFmt w:val="lowerLetter"/>
      <w:lvlText w:val="%8."/>
      <w:lvlJc w:val="left"/>
      <w:pPr>
        <w:ind w:left="5760" w:hanging="360"/>
      </w:pPr>
    </w:lvl>
    <w:lvl w:ilvl="8" w:tplc="6D8C35A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30262"/>
    <w:multiLevelType w:val="hybridMultilevel"/>
    <w:tmpl w:val="68DC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F4904"/>
    <w:multiLevelType w:val="hybridMultilevel"/>
    <w:tmpl w:val="E4C889F6"/>
    <w:lvl w:ilvl="0" w:tplc="140C55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10CA8B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B6E8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98C5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8A9F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32A70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8C83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BE22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98E50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877509"/>
    <w:multiLevelType w:val="hybridMultilevel"/>
    <w:tmpl w:val="444EB9F8"/>
    <w:lvl w:ilvl="0" w:tplc="EDD6D4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D14D8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80C8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1EEF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A85E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4055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CC51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4A5C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1838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5D0B77"/>
    <w:multiLevelType w:val="hybridMultilevel"/>
    <w:tmpl w:val="15501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220D2"/>
    <w:multiLevelType w:val="hybridMultilevel"/>
    <w:tmpl w:val="AABA54E0"/>
    <w:lvl w:ilvl="0" w:tplc="A1F0099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2C8672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6FEDD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BE26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0E76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70D4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ACDD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36EAF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C805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4"/>
  </w:num>
  <w:num w:numId="4">
    <w:abstractNumId w:val="14"/>
  </w:num>
  <w:num w:numId="5">
    <w:abstractNumId w:val="10"/>
  </w:num>
  <w:num w:numId="6">
    <w:abstractNumId w:val="20"/>
  </w:num>
  <w:num w:numId="7">
    <w:abstractNumId w:val="27"/>
  </w:num>
  <w:num w:numId="8">
    <w:abstractNumId w:val="21"/>
  </w:num>
  <w:num w:numId="9">
    <w:abstractNumId w:val="26"/>
  </w:num>
  <w:num w:numId="10">
    <w:abstractNumId w:val="29"/>
  </w:num>
  <w:num w:numId="11">
    <w:abstractNumId w:val="0"/>
  </w:num>
  <w:num w:numId="12">
    <w:abstractNumId w:val="15"/>
  </w:num>
  <w:num w:numId="13">
    <w:abstractNumId w:val="12"/>
  </w:num>
  <w:num w:numId="14">
    <w:abstractNumId w:val="11"/>
  </w:num>
  <w:num w:numId="15">
    <w:abstractNumId w:val="2"/>
  </w:num>
  <w:num w:numId="16">
    <w:abstractNumId w:val="5"/>
  </w:num>
  <w:num w:numId="17">
    <w:abstractNumId w:val="9"/>
  </w:num>
  <w:num w:numId="18">
    <w:abstractNumId w:val="1"/>
  </w:num>
  <w:num w:numId="19">
    <w:abstractNumId w:val="13"/>
  </w:num>
  <w:num w:numId="20">
    <w:abstractNumId w:val="23"/>
  </w:num>
  <w:num w:numId="21">
    <w:abstractNumId w:val="8"/>
  </w:num>
  <w:num w:numId="22">
    <w:abstractNumId w:val="6"/>
  </w:num>
  <w:num w:numId="23">
    <w:abstractNumId w:val="7"/>
  </w:num>
  <w:num w:numId="24">
    <w:abstractNumId w:val="28"/>
  </w:num>
  <w:num w:numId="25">
    <w:abstractNumId w:val="19"/>
  </w:num>
  <w:num w:numId="26">
    <w:abstractNumId w:val="25"/>
  </w:num>
  <w:num w:numId="27">
    <w:abstractNumId w:val="22"/>
  </w:num>
  <w:num w:numId="28">
    <w:abstractNumId w:val="18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8B"/>
    <w:rsid w:val="00027F10"/>
    <w:rsid w:val="00055B28"/>
    <w:rsid w:val="000634C5"/>
    <w:rsid w:val="000E34B6"/>
    <w:rsid w:val="000E5D41"/>
    <w:rsid w:val="000E63D7"/>
    <w:rsid w:val="00104AD0"/>
    <w:rsid w:val="001300A4"/>
    <w:rsid w:val="00165157"/>
    <w:rsid w:val="00181A02"/>
    <w:rsid w:val="00190211"/>
    <w:rsid w:val="001A0282"/>
    <w:rsid w:val="001A3A58"/>
    <w:rsid w:val="001D2F37"/>
    <w:rsid w:val="00201907"/>
    <w:rsid w:val="00201CEC"/>
    <w:rsid w:val="0021438E"/>
    <w:rsid w:val="002445DE"/>
    <w:rsid w:val="00252E3E"/>
    <w:rsid w:val="002703E8"/>
    <w:rsid w:val="00296858"/>
    <w:rsid w:val="002B0885"/>
    <w:rsid w:val="002C129C"/>
    <w:rsid w:val="002C2756"/>
    <w:rsid w:val="002C3EB7"/>
    <w:rsid w:val="002E44DC"/>
    <w:rsid w:val="0038484D"/>
    <w:rsid w:val="00395902"/>
    <w:rsid w:val="003A3C8E"/>
    <w:rsid w:val="003C3C0E"/>
    <w:rsid w:val="003D3543"/>
    <w:rsid w:val="003F359E"/>
    <w:rsid w:val="003F6080"/>
    <w:rsid w:val="0040196E"/>
    <w:rsid w:val="00443A99"/>
    <w:rsid w:val="004C3809"/>
    <w:rsid w:val="004D5901"/>
    <w:rsid w:val="004F42F7"/>
    <w:rsid w:val="005104A8"/>
    <w:rsid w:val="00515CB2"/>
    <w:rsid w:val="00522E66"/>
    <w:rsid w:val="00532684"/>
    <w:rsid w:val="00563A14"/>
    <w:rsid w:val="00572C56"/>
    <w:rsid w:val="0058299D"/>
    <w:rsid w:val="00590E23"/>
    <w:rsid w:val="005B5BDD"/>
    <w:rsid w:val="005C7A8B"/>
    <w:rsid w:val="005E2A7F"/>
    <w:rsid w:val="005F31D2"/>
    <w:rsid w:val="005F7BC2"/>
    <w:rsid w:val="00637E3D"/>
    <w:rsid w:val="006B2714"/>
    <w:rsid w:val="006B2764"/>
    <w:rsid w:val="006C3D62"/>
    <w:rsid w:val="006E69B1"/>
    <w:rsid w:val="006F69F5"/>
    <w:rsid w:val="00716ECC"/>
    <w:rsid w:val="007518BD"/>
    <w:rsid w:val="00761A16"/>
    <w:rsid w:val="007C4DC1"/>
    <w:rsid w:val="00800AEC"/>
    <w:rsid w:val="00807A6D"/>
    <w:rsid w:val="008245B7"/>
    <w:rsid w:val="00855535"/>
    <w:rsid w:val="00857FAB"/>
    <w:rsid w:val="00860C4A"/>
    <w:rsid w:val="00864A70"/>
    <w:rsid w:val="008A2FC9"/>
    <w:rsid w:val="008B20AD"/>
    <w:rsid w:val="008B7ACF"/>
    <w:rsid w:val="008D28E7"/>
    <w:rsid w:val="00905534"/>
    <w:rsid w:val="00917DB4"/>
    <w:rsid w:val="009266CE"/>
    <w:rsid w:val="00940F0D"/>
    <w:rsid w:val="00942CD9"/>
    <w:rsid w:val="00950353"/>
    <w:rsid w:val="00982F09"/>
    <w:rsid w:val="0099173D"/>
    <w:rsid w:val="009B4512"/>
    <w:rsid w:val="009B4732"/>
    <w:rsid w:val="009D0444"/>
    <w:rsid w:val="009D3FB6"/>
    <w:rsid w:val="009E102C"/>
    <w:rsid w:val="009E4E52"/>
    <w:rsid w:val="009F54FA"/>
    <w:rsid w:val="00A13BCD"/>
    <w:rsid w:val="00A54E85"/>
    <w:rsid w:val="00A55457"/>
    <w:rsid w:val="00A6207D"/>
    <w:rsid w:val="00AC171A"/>
    <w:rsid w:val="00AC1E6F"/>
    <w:rsid w:val="00B03C86"/>
    <w:rsid w:val="00B503DA"/>
    <w:rsid w:val="00BA2741"/>
    <w:rsid w:val="00C00243"/>
    <w:rsid w:val="00C06539"/>
    <w:rsid w:val="00C06BDA"/>
    <w:rsid w:val="00C22A47"/>
    <w:rsid w:val="00C34556"/>
    <w:rsid w:val="00C75CFA"/>
    <w:rsid w:val="00C86A4D"/>
    <w:rsid w:val="00CA463F"/>
    <w:rsid w:val="00CC58A8"/>
    <w:rsid w:val="00CF6C3E"/>
    <w:rsid w:val="00D1195D"/>
    <w:rsid w:val="00D24658"/>
    <w:rsid w:val="00D316E1"/>
    <w:rsid w:val="00D3638D"/>
    <w:rsid w:val="00D42480"/>
    <w:rsid w:val="00D47769"/>
    <w:rsid w:val="00D56896"/>
    <w:rsid w:val="00D6660A"/>
    <w:rsid w:val="00D93DDB"/>
    <w:rsid w:val="00D97206"/>
    <w:rsid w:val="00DC3A1B"/>
    <w:rsid w:val="00E24ECA"/>
    <w:rsid w:val="00E82B71"/>
    <w:rsid w:val="00F027E0"/>
    <w:rsid w:val="00F225E7"/>
    <w:rsid w:val="00F4568F"/>
    <w:rsid w:val="00F54C41"/>
    <w:rsid w:val="00F71168"/>
    <w:rsid w:val="00FA39A4"/>
    <w:rsid w:val="00FB456D"/>
    <w:rsid w:val="00FC5927"/>
    <w:rsid w:val="00FE3500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F0D0"/>
  <w15:docId w15:val="{EAB36EE8-F3DB-4A76-85EF-9008B582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customStyle="1" w:styleId="af7">
    <w:name w:val="Абзац списка Знак"/>
    <w:link w:val="af6"/>
    <w:uiPriority w:val="34"/>
    <w:locked/>
    <w:rsid w:val="00F027E0"/>
  </w:style>
  <w:style w:type="paragraph" w:styleId="aff3">
    <w:name w:val="Normal (Web)"/>
    <w:basedOn w:val="a"/>
    <w:uiPriority w:val="99"/>
    <w:unhideWhenUsed/>
    <w:rsid w:val="0059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basedOn w:val="a0"/>
    <w:uiPriority w:val="99"/>
    <w:semiHidden/>
    <w:unhideWhenUsed/>
    <w:rsid w:val="00D9720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ibirskiy_legion" TargetMode="External"/><Relationship Id="rId13" Type="http://schemas.openxmlformats.org/officeDocument/2006/relationships/hyperlink" Target="https://vk.com/public2019458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13767115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009510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group/70000002583957" TargetMode="External"/><Relationship Id="rId10" Type="http://schemas.openxmlformats.org/officeDocument/2006/relationships/hyperlink" Target="https://vk.com/sibirskiy_leg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rg-sibirskij-legion-r86.gosweb.gosuslugi.ru/" TargetMode="External"/><Relationship Id="rId14" Type="http://schemas.openxmlformats.org/officeDocument/2006/relationships/hyperlink" Target="https://vk.com/vsezapobedu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1DF26-3FDF-4E95-AA65-430B631A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4455</Words>
  <Characters>25399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Балан Светлана Александровна</cp:lastModifiedBy>
  <cp:revision>2</cp:revision>
  <cp:lastPrinted>2026-04-15T10:58:00Z</cp:lastPrinted>
  <dcterms:created xsi:type="dcterms:W3CDTF">2026-04-21T07:02:00Z</dcterms:created>
  <dcterms:modified xsi:type="dcterms:W3CDTF">2026-04-21T07:02:00Z</dcterms:modified>
</cp:coreProperties>
</file>